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609BB" w14:textId="77777777" w:rsidR="00157ADF" w:rsidRDefault="00000000">
      <w:pPr>
        <w:spacing w:after="0" w:line="240" w:lineRule="auto"/>
        <w:jc w:val="center"/>
        <w:rPr>
          <w:i/>
        </w:rPr>
      </w:pPr>
      <w:r>
        <w:rPr>
          <w:i/>
          <w:highlight w:val="yellow"/>
        </w:rPr>
        <w:t>enter 1 x</w:t>
      </w:r>
    </w:p>
    <w:p w14:paraId="010030FD" w14:textId="252EF3A1" w:rsidR="00157ADF" w:rsidRDefault="004C1B41">
      <w:pPr>
        <w:spacing w:after="0" w:line="240" w:lineRule="auto"/>
        <w:jc w:val="center"/>
        <w:rPr>
          <w:b/>
        </w:rPr>
      </w:pPr>
      <w:r>
        <w:rPr>
          <w:b/>
          <w:noProof/>
        </w:rPr>
        <w:drawing>
          <wp:inline distT="0" distB="0" distL="0" distR="0" wp14:anchorId="15452083" wp14:editId="33F1822C">
            <wp:extent cx="5783580" cy="998220"/>
            <wp:effectExtent l="0" t="0" r="7620" b="0"/>
            <wp:docPr id="8578705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870514" name="Picture 857870514"/>
                    <pic:cNvPicPr/>
                  </pic:nvPicPr>
                  <pic:blipFill>
                    <a:blip r:embed="rId8">
                      <a:extLst>
                        <a:ext uri="{28A0092B-C50C-407E-A947-70E740481C1C}">
                          <a14:useLocalDpi xmlns:a14="http://schemas.microsoft.com/office/drawing/2010/main" val="0"/>
                        </a:ext>
                      </a:extLst>
                    </a:blip>
                    <a:stretch>
                      <a:fillRect/>
                    </a:stretch>
                  </pic:blipFill>
                  <pic:spPr>
                    <a:xfrm>
                      <a:off x="0" y="0"/>
                      <a:ext cx="5785915" cy="998623"/>
                    </a:xfrm>
                    <a:prstGeom prst="rect">
                      <a:avLst/>
                    </a:prstGeom>
                  </pic:spPr>
                </pic:pic>
              </a:graphicData>
            </a:graphic>
          </wp:inline>
        </w:drawing>
      </w:r>
    </w:p>
    <w:p w14:paraId="7F641CAB" w14:textId="57FED78E" w:rsidR="00157ADF" w:rsidRDefault="00000000">
      <w:pPr>
        <w:spacing w:after="0" w:line="240" w:lineRule="auto"/>
        <w:jc w:val="center"/>
        <w:rPr>
          <w:i/>
          <w:sz w:val="20"/>
          <w:szCs w:val="20"/>
        </w:rPr>
      </w:pPr>
      <w:bookmarkStart w:id="0" w:name="_heading=h.gjdgxs" w:colFirst="0" w:colLast="0"/>
      <w:bookmarkEnd w:id="0"/>
      <w:r>
        <w:rPr>
          <w:b/>
          <w:sz w:val="20"/>
          <w:szCs w:val="20"/>
        </w:rPr>
        <w:t>DOI:</w:t>
      </w:r>
      <w:r>
        <w:rPr>
          <w:sz w:val="20"/>
          <w:szCs w:val="20"/>
        </w:rPr>
        <w:t xml:space="preserve"> </w:t>
      </w:r>
      <w:hyperlink r:id="rId9" w:history="1">
        <w:r w:rsidR="00EA3ACE" w:rsidRPr="002618A2">
          <w:rPr>
            <w:rStyle w:val="Hyperlink"/>
            <w:sz w:val="20"/>
            <w:szCs w:val="20"/>
          </w:rPr>
          <w:t>https://doi.org/10.38035/sijse</w:t>
        </w:r>
      </w:hyperlink>
      <w:r w:rsidR="00EA3ACE">
        <w:rPr>
          <w:sz w:val="20"/>
          <w:szCs w:val="20"/>
        </w:rPr>
        <w:t xml:space="preserve"> </w:t>
      </w:r>
    </w:p>
    <w:p w14:paraId="3EACC641" w14:textId="77777777" w:rsidR="00157ADF" w:rsidRDefault="00157ADF">
      <w:pPr>
        <w:pBdr>
          <w:bottom w:val="single" w:sz="6" w:space="1" w:color="000000"/>
        </w:pBdr>
        <w:spacing w:after="0" w:line="276" w:lineRule="auto"/>
        <w:jc w:val="center"/>
        <w:rPr>
          <w:i/>
          <w:sz w:val="20"/>
          <w:szCs w:val="20"/>
        </w:rPr>
      </w:pPr>
      <w:hyperlink r:id="rId10">
        <w:r>
          <w:rPr>
            <w:color w:val="0563C1"/>
            <w:sz w:val="20"/>
            <w:szCs w:val="20"/>
            <w:u w:val="single"/>
          </w:rPr>
          <w:t>https://creativecommons.org/licenses/by/4.0/</w:t>
        </w:r>
      </w:hyperlink>
      <w:r>
        <w:rPr>
          <w:i/>
          <w:sz w:val="20"/>
          <w:szCs w:val="20"/>
          <w:highlight w:val="yellow"/>
        </w:rPr>
        <w:t>(size 10)</w:t>
      </w:r>
    </w:p>
    <w:p w14:paraId="053E93D8" w14:textId="77777777" w:rsidR="00157ADF" w:rsidRDefault="00000000">
      <w:pPr>
        <w:spacing w:after="0" w:line="240" w:lineRule="auto"/>
        <w:jc w:val="center"/>
        <w:rPr>
          <w:i/>
        </w:rPr>
      </w:pPr>
      <w:r>
        <w:rPr>
          <w:i/>
          <w:highlight w:val="yellow"/>
        </w:rPr>
        <w:t>enter 1 x</w:t>
      </w:r>
    </w:p>
    <w:p w14:paraId="4CBA6BFB" w14:textId="14C341E6" w:rsidR="00157ADF" w:rsidRDefault="00000000">
      <w:pPr>
        <w:spacing w:after="0" w:line="240" w:lineRule="auto"/>
        <w:jc w:val="left"/>
        <w:rPr>
          <w:color w:val="000099"/>
          <w:sz w:val="32"/>
          <w:szCs w:val="32"/>
        </w:rPr>
      </w:pPr>
      <w:r>
        <w:rPr>
          <w:b/>
          <w:color w:val="000099"/>
          <w:sz w:val="32"/>
          <w:szCs w:val="32"/>
        </w:rPr>
        <w:t xml:space="preserve">Title: Font Times New Roman, Size 16, Capital  Each Word, </w:t>
      </w:r>
      <w:r w:rsidR="004C1B41">
        <w:rPr>
          <w:b/>
          <w:color w:val="000099"/>
          <w:sz w:val="32"/>
          <w:szCs w:val="32"/>
        </w:rPr>
        <w:t>Left Align</w:t>
      </w:r>
      <w:r>
        <w:rPr>
          <w:b/>
          <w:color w:val="000099"/>
          <w:sz w:val="32"/>
          <w:szCs w:val="32"/>
        </w:rPr>
        <w:t>, bolds</w:t>
      </w:r>
    </w:p>
    <w:p w14:paraId="26CD63F6" w14:textId="77777777" w:rsidR="00157ADF" w:rsidRDefault="00000000">
      <w:pPr>
        <w:spacing w:after="0" w:line="240" w:lineRule="auto"/>
        <w:jc w:val="center"/>
      </w:pPr>
      <w:r>
        <w:rPr>
          <w:i/>
          <w:highlight w:val="yellow"/>
        </w:rPr>
        <w:t>enter 1 x</w:t>
      </w:r>
      <w:r>
        <w:rPr>
          <w:highlight w:val="yellow"/>
        </w:rPr>
        <w:br/>
      </w:r>
      <w:r>
        <w:rPr>
          <w:i/>
          <w:highlight w:val="yellow"/>
        </w:rPr>
        <w:t>enter 1 x</w:t>
      </w:r>
    </w:p>
    <w:p w14:paraId="30809DCC" w14:textId="77777777" w:rsidR="00157ADF" w:rsidRDefault="00000000">
      <w:pPr>
        <w:spacing w:after="0" w:line="240" w:lineRule="auto"/>
        <w:jc w:val="left"/>
        <w:rPr>
          <w:i/>
        </w:rPr>
      </w:pPr>
      <w:r>
        <w:rPr>
          <w:b/>
        </w:rPr>
        <w:t>Author</w:t>
      </w:r>
      <w:r>
        <w:rPr>
          <w:b/>
          <w:vertAlign w:val="superscript"/>
        </w:rPr>
        <w:t>1</w:t>
      </w:r>
      <w:r>
        <w:rPr>
          <w:b/>
        </w:rPr>
        <w:t>, Author</w:t>
      </w:r>
      <w:r>
        <w:rPr>
          <w:b/>
          <w:vertAlign w:val="superscript"/>
        </w:rPr>
        <w:t>2</w:t>
      </w:r>
      <w:r>
        <w:rPr>
          <w:b/>
        </w:rPr>
        <w:t>, Author</w:t>
      </w:r>
      <w:r>
        <w:rPr>
          <w:b/>
          <w:vertAlign w:val="superscript"/>
        </w:rPr>
        <w:t>3</w:t>
      </w:r>
      <w:r>
        <w:rPr>
          <w:b/>
        </w:rPr>
        <w:t xml:space="preserve">, etc. </w:t>
      </w:r>
      <w:r>
        <w:rPr>
          <w:i/>
          <w:highlight w:val="yellow"/>
        </w:rPr>
        <w:t>(full name, not abbreviated, without a title, size 12)</w:t>
      </w:r>
    </w:p>
    <w:p w14:paraId="5132753F" w14:textId="77777777" w:rsidR="00157ADF" w:rsidRDefault="00000000">
      <w:pPr>
        <w:spacing w:after="0" w:line="240" w:lineRule="auto"/>
        <w:rPr>
          <w:sz w:val="22"/>
        </w:rPr>
      </w:pPr>
      <w:r>
        <w:rPr>
          <w:sz w:val="22"/>
          <w:vertAlign w:val="superscript"/>
        </w:rPr>
        <w:t>1</w:t>
      </w:r>
      <w:r>
        <w:rPr>
          <w:sz w:val="22"/>
        </w:rPr>
        <w:t xml:space="preserve">Institutions, Regions, Countries, email. </w:t>
      </w:r>
      <w:r>
        <w:rPr>
          <w:i/>
          <w:sz w:val="22"/>
          <w:highlight w:val="yellow"/>
        </w:rPr>
        <w:t>(size 11</w:t>
      </w:r>
      <w:r>
        <w:rPr>
          <w:sz w:val="22"/>
          <w:highlight w:val="yellow"/>
        </w:rPr>
        <w:t>)</w:t>
      </w:r>
    </w:p>
    <w:p w14:paraId="17C8DF6F" w14:textId="77777777" w:rsidR="00157ADF" w:rsidRDefault="00000000">
      <w:pPr>
        <w:spacing w:after="0" w:line="240" w:lineRule="auto"/>
        <w:rPr>
          <w:sz w:val="22"/>
        </w:rPr>
      </w:pPr>
      <w:r>
        <w:rPr>
          <w:sz w:val="22"/>
          <w:vertAlign w:val="superscript"/>
        </w:rPr>
        <w:t>2</w:t>
      </w:r>
      <w:r>
        <w:rPr>
          <w:sz w:val="22"/>
        </w:rPr>
        <w:t xml:space="preserve">Institutions, Regions, Countries, email. </w:t>
      </w:r>
    </w:p>
    <w:p w14:paraId="10306E3C" w14:textId="77777777" w:rsidR="00157ADF" w:rsidRDefault="00000000">
      <w:pPr>
        <w:spacing w:after="0" w:line="240" w:lineRule="auto"/>
        <w:rPr>
          <w:i/>
          <w:sz w:val="22"/>
        </w:rPr>
      </w:pPr>
      <w:r>
        <w:rPr>
          <w:sz w:val="22"/>
          <w:vertAlign w:val="superscript"/>
        </w:rPr>
        <w:t>3</w:t>
      </w:r>
      <w:r>
        <w:rPr>
          <w:sz w:val="22"/>
        </w:rPr>
        <w:t>Institutions, Regions, Countries, email.</w:t>
      </w:r>
    </w:p>
    <w:p w14:paraId="2D019D29" w14:textId="77777777" w:rsidR="00157ADF" w:rsidRDefault="00000000">
      <w:pPr>
        <w:spacing w:after="0" w:line="240" w:lineRule="auto"/>
        <w:jc w:val="center"/>
        <w:rPr>
          <w:i/>
        </w:rPr>
      </w:pPr>
      <w:r>
        <w:rPr>
          <w:i/>
          <w:highlight w:val="yellow"/>
        </w:rPr>
        <w:t>enter 1 x</w:t>
      </w:r>
    </w:p>
    <w:p w14:paraId="31F6EB90" w14:textId="77777777" w:rsidR="00157ADF" w:rsidRDefault="00000000">
      <w:pPr>
        <w:spacing w:after="0" w:line="240" w:lineRule="auto"/>
        <w:ind w:right="846"/>
        <w:rPr>
          <w:sz w:val="22"/>
        </w:rPr>
      </w:pPr>
      <w:r>
        <w:rPr>
          <w:sz w:val="22"/>
        </w:rPr>
        <w:t>Corresponding Author: email</w:t>
      </w:r>
      <w:r>
        <w:rPr>
          <w:sz w:val="22"/>
          <w:vertAlign w:val="superscript"/>
        </w:rPr>
        <w:t>1</w:t>
      </w:r>
    </w:p>
    <w:p w14:paraId="68B7B998" w14:textId="77777777" w:rsidR="00157ADF" w:rsidRDefault="00000000">
      <w:pPr>
        <w:spacing w:after="0" w:line="240" w:lineRule="auto"/>
        <w:jc w:val="center"/>
        <w:rPr>
          <w:i/>
        </w:rPr>
      </w:pPr>
      <w:bookmarkStart w:id="1" w:name="_heading=h.30j0zll" w:colFirst="0" w:colLast="0"/>
      <w:bookmarkEnd w:id="1"/>
      <w:r>
        <w:rPr>
          <w:i/>
          <w:highlight w:val="yellow"/>
        </w:rPr>
        <w:t>enter 1 x</w:t>
      </w:r>
    </w:p>
    <w:p w14:paraId="6B57E497" w14:textId="77777777" w:rsidR="00157ADF" w:rsidRDefault="00000000">
      <w:pPr>
        <w:spacing w:after="0" w:line="240" w:lineRule="auto"/>
        <w:rPr>
          <w:i/>
        </w:rPr>
      </w:pPr>
      <w:r>
        <w:rPr>
          <w:b/>
          <w:i/>
        </w:rPr>
        <w:t>Abstract:</w:t>
      </w:r>
      <w:r>
        <w:rPr>
          <w:rFonts w:ascii="Calibri" w:eastAsia="Calibri" w:hAnsi="Calibri" w:cs="Calibri"/>
          <w:i/>
        </w:rPr>
        <w:t xml:space="preserve"> </w:t>
      </w:r>
      <w:r>
        <w:rPr>
          <w:i/>
        </w:rPr>
        <w:t xml:space="preserve">Abstracts are written in one paragraph using standard Indonesian with enhanced spelling. Maximum 200 words, using Times New Roman font size 12, space 1, Italic. Contains a brief description of the overall results of the study including background issues, objectives, methods, results and conclusions. Avoid writing bibliography citations, as well as abbreviations in the abstract. The abstract contains the </w:t>
      </w:r>
      <w:r>
        <w:rPr>
          <w:b/>
          <w:i/>
        </w:rPr>
        <w:t xml:space="preserve">title </w:t>
      </w:r>
      <w:r>
        <w:rPr>
          <w:i/>
        </w:rPr>
        <w:t xml:space="preserve">of the article, research </w:t>
      </w:r>
      <w:r>
        <w:rPr>
          <w:b/>
          <w:i/>
        </w:rPr>
        <w:t>object</w:t>
      </w:r>
      <w:r>
        <w:rPr>
          <w:i/>
        </w:rPr>
        <w:t xml:space="preserve">, </w:t>
      </w:r>
      <w:r>
        <w:rPr>
          <w:b/>
          <w:i/>
        </w:rPr>
        <w:t>objectives</w:t>
      </w:r>
      <w:r>
        <w:rPr>
          <w:i/>
        </w:rPr>
        <w:t xml:space="preserve">, </w:t>
      </w:r>
      <w:r>
        <w:rPr>
          <w:b/>
          <w:i/>
        </w:rPr>
        <w:t>methods</w:t>
      </w:r>
      <w:r>
        <w:rPr>
          <w:i/>
        </w:rPr>
        <w:t xml:space="preserve"> and </w:t>
      </w:r>
      <w:r>
        <w:rPr>
          <w:b/>
          <w:i/>
        </w:rPr>
        <w:t>results</w:t>
      </w:r>
      <w:r>
        <w:rPr>
          <w:i/>
        </w:rPr>
        <w:t>. Abstracts written in Bahasa and English</w:t>
      </w:r>
      <w:r>
        <w:rPr>
          <w:i/>
          <w:highlight w:val="yellow"/>
        </w:rPr>
        <w:t xml:space="preserve"> (time new roman, size 12, space 1)</w:t>
      </w:r>
    </w:p>
    <w:p w14:paraId="25E97609" w14:textId="77777777" w:rsidR="00157ADF" w:rsidRDefault="00000000">
      <w:pPr>
        <w:spacing w:after="0" w:line="240" w:lineRule="auto"/>
        <w:jc w:val="center"/>
        <w:rPr>
          <w:i/>
        </w:rPr>
      </w:pPr>
      <w:r>
        <w:rPr>
          <w:i/>
          <w:highlight w:val="yellow"/>
        </w:rPr>
        <w:t>enter 1 x</w:t>
      </w:r>
    </w:p>
    <w:p w14:paraId="0861F072" w14:textId="77777777" w:rsidR="00157ADF" w:rsidRDefault="00000000">
      <w:pPr>
        <w:spacing w:after="0" w:line="240" w:lineRule="auto"/>
        <w:rPr>
          <w:i/>
        </w:rPr>
      </w:pPr>
      <w:r>
        <w:rPr>
          <w:b/>
          <w:i/>
        </w:rPr>
        <w:t xml:space="preserve">Keyword: </w:t>
      </w:r>
      <w:r>
        <w:rPr>
          <w:i/>
        </w:rPr>
        <w:t>Consists of 3-5 keywords, keyword 1, keyword 2, etc.</w:t>
      </w:r>
    </w:p>
    <w:p w14:paraId="3051E93B" w14:textId="77777777" w:rsidR="00157ADF" w:rsidRDefault="00000000">
      <w:pPr>
        <w:spacing w:after="0" w:line="240" w:lineRule="auto"/>
        <w:jc w:val="center"/>
        <w:rPr>
          <w:i/>
        </w:rPr>
      </w:pPr>
      <w:r>
        <w:rPr>
          <w:i/>
          <w:highlight w:val="yellow"/>
        </w:rPr>
        <w:t>enter 1 x</w:t>
      </w:r>
      <w:r>
        <w:rPr>
          <w:noProof/>
        </w:rPr>
        <mc:AlternateContent>
          <mc:Choice Requires="wps">
            <w:drawing>
              <wp:anchor distT="4294967295" distB="4294967295" distL="114300" distR="114300" simplePos="0" relativeHeight="251658240" behindDoc="0" locked="0" layoutInCell="1" hidden="0" allowOverlap="1" wp14:anchorId="3A72F8E8" wp14:editId="67C3B166">
                <wp:simplePos x="0" y="0"/>
                <wp:positionH relativeFrom="column">
                  <wp:posOffset>1</wp:posOffset>
                </wp:positionH>
                <wp:positionV relativeFrom="paragraph">
                  <wp:posOffset>17796</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17796</wp:posOffset>
                </wp:positionV>
                <wp:extent cx="0" cy="12700"/>
                <wp:effectExtent b="0" l="0" r="0" t="0"/>
                <wp:wrapNone/>
                <wp:docPr id="7"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14:paraId="516D4F87" w14:textId="77777777" w:rsidR="00157ADF" w:rsidRDefault="00000000">
      <w:pPr>
        <w:spacing w:after="0" w:line="240" w:lineRule="auto"/>
        <w:jc w:val="center"/>
        <w:rPr>
          <w:i/>
        </w:rPr>
      </w:pPr>
      <w:r>
        <w:rPr>
          <w:i/>
          <w:highlight w:val="yellow"/>
        </w:rPr>
        <w:t>enter 1 x</w:t>
      </w:r>
    </w:p>
    <w:p w14:paraId="6990D8BD" w14:textId="77777777" w:rsidR="00157ADF" w:rsidRDefault="00000000" w:rsidP="00AA4155">
      <w:pPr>
        <w:pStyle w:val="Heading1"/>
        <w:numPr>
          <w:ilvl w:val="0"/>
          <w:numId w:val="0"/>
        </w:numPr>
        <w:spacing w:before="0" w:after="0" w:line="240" w:lineRule="auto"/>
        <w:rPr>
          <w:color w:val="003399"/>
          <w:sz w:val="24"/>
          <w:szCs w:val="24"/>
        </w:rPr>
      </w:pPr>
      <w:r>
        <w:rPr>
          <w:color w:val="000099"/>
          <w:sz w:val="24"/>
          <w:szCs w:val="24"/>
        </w:rPr>
        <w:t>INTRODUCTION</w:t>
      </w:r>
    </w:p>
    <w:p w14:paraId="74D7BDAC" w14:textId="77777777" w:rsidR="00157ADF" w:rsidRDefault="00000000">
      <w:pPr>
        <w:spacing w:after="0" w:line="240" w:lineRule="auto"/>
        <w:ind w:firstLine="567"/>
      </w:pPr>
      <w:r>
        <w:t xml:space="preserve">The introduction contains a concise, concise, and clear research background; research objectives; and supporting theories. Written using Times New Roman font, size 12, space 1. Foreign language writing is typed in italics. Narrative writing, no special sub-title is needed. Including the writing of operational definitions, if deemed necessary, also written in narrative. All forms of reference used must be written down the source. Writing citations or references using body notes, namely by writing the author's last name and year of writing written in brackets (Muthmainnah, 2017). </w:t>
      </w:r>
      <w:r>
        <w:rPr>
          <w:i/>
          <w:highlight w:val="yellow"/>
        </w:rPr>
        <w:t>(times new roman, size 12, space 1)</w:t>
      </w:r>
    </w:p>
    <w:p w14:paraId="139468B9" w14:textId="77777777" w:rsidR="00157ADF" w:rsidRDefault="00000000">
      <w:pPr>
        <w:spacing w:after="0" w:line="240" w:lineRule="auto"/>
        <w:ind w:firstLine="567"/>
      </w:pPr>
      <w:r>
        <w:t>The objective contains the question of the article that must be explained in the discussion and answered in the conclusion.</w:t>
      </w:r>
    </w:p>
    <w:p w14:paraId="3F8230C9" w14:textId="77777777" w:rsidR="00157ADF" w:rsidRDefault="00000000">
      <w:pPr>
        <w:spacing w:after="0" w:line="240" w:lineRule="auto"/>
        <w:jc w:val="center"/>
        <w:rPr>
          <w:i/>
        </w:rPr>
      </w:pPr>
      <w:r>
        <w:rPr>
          <w:i/>
          <w:highlight w:val="yellow"/>
        </w:rPr>
        <w:t>enter 1 x</w:t>
      </w:r>
    </w:p>
    <w:p w14:paraId="009675FA" w14:textId="77777777" w:rsidR="00157ADF" w:rsidRDefault="00000000" w:rsidP="00AA4155">
      <w:pPr>
        <w:pStyle w:val="Heading1"/>
        <w:numPr>
          <w:ilvl w:val="0"/>
          <w:numId w:val="0"/>
        </w:numPr>
        <w:spacing w:before="0" w:after="0" w:line="240" w:lineRule="auto"/>
        <w:rPr>
          <w:sz w:val="24"/>
          <w:szCs w:val="24"/>
        </w:rPr>
      </w:pPr>
      <w:r>
        <w:rPr>
          <w:color w:val="000099"/>
          <w:sz w:val="24"/>
          <w:szCs w:val="24"/>
        </w:rPr>
        <w:t>METHOD</w:t>
      </w:r>
    </w:p>
    <w:p w14:paraId="27389AF7" w14:textId="77777777" w:rsidR="00157ADF" w:rsidRDefault="00000000">
      <w:pPr>
        <w:spacing w:after="0" w:line="240" w:lineRule="auto"/>
        <w:ind w:firstLine="567"/>
      </w:pPr>
      <w:r>
        <w:t>The research method contains the type of research, sample and population or research subject, time and place of research, instruments, procedures and research techniques, and other matters related to the research method. This section can be divided into several sub-chapters, but it is not necessary to include the numbering.</w:t>
      </w:r>
    </w:p>
    <w:p w14:paraId="419DB07A" w14:textId="77777777" w:rsidR="00157ADF" w:rsidRDefault="00000000">
      <w:pPr>
        <w:spacing w:after="0" w:line="240" w:lineRule="auto"/>
        <w:jc w:val="center"/>
        <w:rPr>
          <w:i/>
        </w:rPr>
      </w:pPr>
      <w:r>
        <w:rPr>
          <w:i/>
          <w:highlight w:val="yellow"/>
        </w:rPr>
        <w:t>enter 1 x</w:t>
      </w:r>
    </w:p>
    <w:p w14:paraId="598806E2" w14:textId="77777777" w:rsidR="00157ADF" w:rsidRDefault="00000000" w:rsidP="00AA4155">
      <w:pPr>
        <w:pStyle w:val="Heading1"/>
        <w:numPr>
          <w:ilvl w:val="0"/>
          <w:numId w:val="0"/>
        </w:numPr>
        <w:spacing w:before="0" w:after="0" w:line="240" w:lineRule="auto"/>
        <w:rPr>
          <w:color w:val="000099"/>
          <w:sz w:val="24"/>
          <w:szCs w:val="24"/>
        </w:rPr>
      </w:pPr>
      <w:r>
        <w:rPr>
          <w:color w:val="000099"/>
          <w:sz w:val="24"/>
          <w:szCs w:val="24"/>
        </w:rPr>
        <w:lastRenderedPageBreak/>
        <w:t>RESULT AND DISCUSSION</w:t>
      </w:r>
    </w:p>
    <w:p w14:paraId="527CE411" w14:textId="77777777" w:rsidR="00157ADF" w:rsidRDefault="00000000">
      <w:pPr>
        <w:spacing w:after="0" w:line="240" w:lineRule="auto"/>
        <w:ind w:firstLine="567"/>
      </w:pPr>
      <w:r>
        <w:t>This section contains the data (in summarised form), data analysis and interpretation of the results. Results can be presented with tables or graphs to clarify verbal results, because sometimes the display of an illustration is more complete and informative than the display in the form of a narrative.</w:t>
      </w:r>
    </w:p>
    <w:p w14:paraId="1C464375" w14:textId="77777777" w:rsidR="00157ADF" w:rsidRDefault="00000000">
      <w:pPr>
        <w:spacing w:after="0" w:line="240" w:lineRule="auto"/>
        <w:ind w:firstLine="567"/>
      </w:pPr>
      <w:r>
        <w:t>The discussion section should answer the research problem or hypothesis that has been formulated previously.</w:t>
      </w:r>
    </w:p>
    <w:p w14:paraId="4E96ACD4" w14:textId="77777777" w:rsidR="00157ADF" w:rsidRDefault="00000000">
      <w:pPr>
        <w:spacing w:after="0" w:line="240" w:lineRule="auto"/>
        <w:jc w:val="center"/>
        <w:rPr>
          <w:i/>
        </w:rPr>
      </w:pPr>
      <w:r>
        <w:rPr>
          <w:i/>
          <w:highlight w:val="yellow"/>
        </w:rPr>
        <w:t>enter 1 x</w:t>
      </w:r>
    </w:p>
    <w:p w14:paraId="05712C3E" w14:textId="77777777" w:rsidR="00157ADF" w:rsidRDefault="00000000" w:rsidP="00AA4155">
      <w:pPr>
        <w:pStyle w:val="Heading1"/>
        <w:numPr>
          <w:ilvl w:val="0"/>
          <w:numId w:val="0"/>
        </w:numPr>
        <w:spacing w:before="0" w:after="0" w:line="240" w:lineRule="auto"/>
        <w:rPr>
          <w:color w:val="000099"/>
          <w:sz w:val="24"/>
          <w:szCs w:val="24"/>
        </w:rPr>
      </w:pPr>
      <w:r>
        <w:rPr>
          <w:color w:val="000099"/>
          <w:sz w:val="24"/>
          <w:szCs w:val="24"/>
        </w:rPr>
        <w:t>CONCLUSION</w:t>
      </w:r>
    </w:p>
    <w:p w14:paraId="61BAF73A" w14:textId="77777777" w:rsidR="00157ADF" w:rsidRDefault="00000000">
      <w:pPr>
        <w:spacing w:after="0" w:line="240" w:lineRule="auto"/>
        <w:ind w:firstLine="567"/>
      </w:pPr>
      <w:bookmarkStart w:id="2" w:name="_heading=h.1fob9te" w:colFirst="0" w:colLast="0"/>
      <w:bookmarkEnd w:id="2"/>
      <w:r>
        <w:t>The conclusion should relate to the title and answer the research formulation or objectives. Do not make statements that are not adequately supported by your findings. Mention the improvements made to the field of industrial engineering or science in general. Do not create further discussion, repeat the abstract, or simply list the results of the research results. Do not use bullet points, use paragraph sentences instead.</w:t>
      </w:r>
    </w:p>
    <w:p w14:paraId="5CAB4875" w14:textId="77777777" w:rsidR="00157ADF" w:rsidRDefault="00000000">
      <w:pPr>
        <w:spacing w:after="0" w:line="240" w:lineRule="auto"/>
        <w:jc w:val="center"/>
        <w:rPr>
          <w:i/>
        </w:rPr>
      </w:pPr>
      <w:r>
        <w:rPr>
          <w:i/>
          <w:highlight w:val="yellow"/>
        </w:rPr>
        <w:t>enter 1 x</w:t>
      </w:r>
    </w:p>
    <w:p w14:paraId="320788EC" w14:textId="77777777" w:rsidR="00157ADF"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rPr>
      </w:pPr>
      <w:r>
        <w:rPr>
          <w:b/>
          <w:color w:val="000099"/>
        </w:rPr>
        <w:t>REFERENCES</w:t>
      </w:r>
    </w:p>
    <w:p w14:paraId="661C8619" w14:textId="77777777" w:rsidR="00157ADF" w:rsidRDefault="00000000">
      <w:pPr>
        <w:spacing w:after="0" w:line="240" w:lineRule="auto"/>
        <w:ind w:firstLine="567"/>
      </w:pPr>
      <w:r>
        <w:t>References are a list of information cited in the text that is identified and retrieved by the author from books and scholarly articles. The information cited comes from accurate and original sources. Consistency in referencing allows the reader to focus on the original content of the article.</w:t>
      </w:r>
    </w:p>
    <w:p w14:paraId="6F51480B" w14:textId="77777777" w:rsidR="00157ADF" w:rsidRDefault="00000000">
      <w:pPr>
        <w:spacing w:after="0" w:line="240" w:lineRule="auto"/>
        <w:ind w:firstLine="567"/>
      </w:pPr>
      <w:r>
        <w:t>References should be presented in full and in accordance with the information cited in the content of the article. The list of references must be arranged alphabetically (A to Z) and written at the end, using the American Psychological Association (APA) concept or using the Mendeley application.</w:t>
      </w:r>
    </w:p>
    <w:p w14:paraId="1C45BB78" w14:textId="77777777" w:rsidR="00157ADF" w:rsidRDefault="00157ADF">
      <w:pPr>
        <w:spacing w:after="0" w:line="240" w:lineRule="auto"/>
      </w:pPr>
    </w:p>
    <w:p w14:paraId="3A35AC9B" w14:textId="77777777" w:rsidR="00157ADF" w:rsidRDefault="00000000">
      <w:pPr>
        <w:spacing w:after="0" w:line="240" w:lineRule="auto"/>
        <w:jc w:val="center"/>
        <w:rPr>
          <w:b/>
        </w:rPr>
      </w:pPr>
      <w:r>
        <w:rPr>
          <w:b/>
        </w:rPr>
        <w:t>&amp;&amp;&amp;</w:t>
      </w:r>
    </w:p>
    <w:p w14:paraId="382B911F"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7A6B31CB"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7D622949"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39D6CF21"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00D4F757"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052169A0"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6DDDC842"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70588CF5"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1024930F"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662A6A42"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043B4E95"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72424D1E"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7495716E"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242D7AC7"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7FCBFAD5"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4F62B5B7"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18E1FC88"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30A1B916"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47464600"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6DF85300"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6A952181"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76335177"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29C928E2"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25323A3F"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p>
    <w:p w14:paraId="12F15C0E" w14:textId="77777777" w:rsidR="00157ADF"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99"/>
          <w:szCs w:val="24"/>
        </w:rPr>
      </w:pPr>
      <w:r>
        <w:rPr>
          <w:b/>
          <w:color w:val="000099"/>
          <w:szCs w:val="24"/>
        </w:rPr>
        <w:lastRenderedPageBreak/>
        <w:t>DESCRIPTION OF TABLES AND FIGURES</w:t>
      </w:r>
    </w:p>
    <w:p w14:paraId="50653E68" w14:textId="77777777" w:rsidR="00157ADF"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b/>
          <w:color w:val="000000"/>
          <w:szCs w:val="24"/>
        </w:rPr>
      </w:pPr>
      <w:r>
        <w:rPr>
          <w:b/>
          <w:color w:val="000000"/>
          <w:szCs w:val="24"/>
        </w:rPr>
        <w:t>Table</w:t>
      </w:r>
    </w:p>
    <w:p w14:paraId="5717F3E5" w14:textId="77777777" w:rsidR="00157ADF" w:rsidRDefault="00000000">
      <w:pPr>
        <w:pStyle w:val="Heading2"/>
        <w:spacing w:before="0" w:after="0" w:line="240" w:lineRule="auto"/>
        <w:ind w:firstLine="720"/>
        <w:jc w:val="both"/>
        <w:rPr>
          <w:sz w:val="24"/>
          <w:szCs w:val="24"/>
        </w:rPr>
      </w:pPr>
      <w:r>
        <w:rPr>
          <w:b w:val="0"/>
          <w:i w:val="0"/>
          <w:sz w:val="24"/>
          <w:szCs w:val="24"/>
        </w:rPr>
        <w:t>The table caption is placed at the top of the table. The caption is written in the centre with a distance of 1 space from the table. Like the figure caption, the table caption is also numbered sequentially. Writing the source of the table is placed below the table and aligned with the left margin of the table with Times New Roman font size 10. The writing in the table is typed with 1 space. Table lines are prioritised horizontal lines only while vertical lines are omitted.</w:t>
      </w:r>
    </w:p>
    <w:p w14:paraId="4CF48968" w14:textId="77777777" w:rsidR="00157ADF" w:rsidRDefault="00000000">
      <w:pPr>
        <w:spacing w:after="0" w:line="240" w:lineRule="auto"/>
        <w:jc w:val="center"/>
        <w:rPr>
          <w:i/>
        </w:rPr>
      </w:pPr>
      <w:r>
        <w:rPr>
          <w:i/>
          <w:highlight w:val="yellow"/>
        </w:rPr>
        <w:t>enter 1 x</w:t>
      </w:r>
    </w:p>
    <w:p w14:paraId="5C48463A" w14:textId="77777777" w:rsidR="00157ADF" w:rsidRDefault="00000000">
      <w:pPr>
        <w:spacing w:after="0" w:line="240" w:lineRule="auto"/>
        <w:jc w:val="center"/>
        <w:rPr>
          <w:b/>
          <w:sz w:val="20"/>
          <w:szCs w:val="20"/>
        </w:rPr>
      </w:pPr>
      <w:r>
        <w:rPr>
          <w:b/>
          <w:sz w:val="20"/>
          <w:szCs w:val="20"/>
        </w:rPr>
        <w:t xml:space="preserve">Tabel 1. Teacher-student ratios in three provinces (Yogyakarta, Jakarta and Papua) </w:t>
      </w:r>
    </w:p>
    <w:p w14:paraId="5BBB0B0A" w14:textId="77777777" w:rsidR="00157ADF" w:rsidRDefault="00000000">
      <w:pPr>
        <w:spacing w:after="0" w:line="240" w:lineRule="auto"/>
        <w:jc w:val="center"/>
        <w:rPr>
          <w:b/>
          <w:sz w:val="20"/>
          <w:szCs w:val="20"/>
        </w:rPr>
      </w:pPr>
      <w:r>
        <w:rPr>
          <w:b/>
          <w:sz w:val="20"/>
          <w:szCs w:val="20"/>
        </w:rPr>
        <w:t>based on the level of education in 2015</w:t>
      </w:r>
    </w:p>
    <w:tbl>
      <w:tblPr>
        <w:tblStyle w:val="a"/>
        <w:tblW w:w="4816" w:type="dxa"/>
        <w:jc w:val="center"/>
        <w:tblLayout w:type="fixed"/>
        <w:tblLook w:val="0000" w:firstRow="0" w:lastRow="0" w:firstColumn="0" w:lastColumn="0" w:noHBand="0" w:noVBand="0"/>
      </w:tblPr>
      <w:tblGrid>
        <w:gridCol w:w="1284"/>
        <w:gridCol w:w="844"/>
        <w:gridCol w:w="883"/>
        <w:gridCol w:w="858"/>
        <w:gridCol w:w="947"/>
      </w:tblGrid>
      <w:tr w:rsidR="00157ADF" w14:paraId="61FD4C60" w14:textId="77777777">
        <w:trPr>
          <w:trHeight w:val="324"/>
          <w:jc w:val="center"/>
        </w:trPr>
        <w:tc>
          <w:tcPr>
            <w:tcW w:w="1284" w:type="dxa"/>
            <w:tcBorders>
              <w:top w:val="single" w:sz="5" w:space="0" w:color="000000"/>
              <w:left w:val="nil"/>
              <w:bottom w:val="single" w:sz="5" w:space="0" w:color="000000"/>
              <w:right w:val="nil"/>
            </w:tcBorders>
            <w:shd w:val="clear" w:color="auto" w:fill="D9D9D9"/>
          </w:tcPr>
          <w:p w14:paraId="31A37505" w14:textId="77777777" w:rsidR="00157ADF" w:rsidRDefault="00000000">
            <w:pPr>
              <w:ind w:left="113"/>
              <w:rPr>
                <w:sz w:val="20"/>
                <w:szCs w:val="20"/>
              </w:rPr>
            </w:pPr>
            <w:r>
              <w:rPr>
                <w:b/>
                <w:sz w:val="20"/>
                <w:szCs w:val="20"/>
              </w:rPr>
              <w:t>Prov</w:t>
            </w:r>
          </w:p>
        </w:tc>
        <w:tc>
          <w:tcPr>
            <w:tcW w:w="844" w:type="dxa"/>
            <w:tcBorders>
              <w:top w:val="single" w:sz="5" w:space="0" w:color="000000"/>
              <w:left w:val="nil"/>
              <w:bottom w:val="single" w:sz="5" w:space="0" w:color="000000"/>
              <w:right w:val="nil"/>
            </w:tcBorders>
            <w:shd w:val="clear" w:color="auto" w:fill="D9D9D9"/>
          </w:tcPr>
          <w:p w14:paraId="66CD1A5B" w14:textId="77777777" w:rsidR="00157ADF" w:rsidRDefault="00000000">
            <w:pPr>
              <w:ind w:left="241"/>
              <w:rPr>
                <w:sz w:val="20"/>
                <w:szCs w:val="20"/>
              </w:rPr>
            </w:pPr>
            <w:r>
              <w:rPr>
                <w:b/>
                <w:sz w:val="20"/>
                <w:szCs w:val="20"/>
              </w:rPr>
              <w:t>SD</w:t>
            </w:r>
          </w:p>
        </w:tc>
        <w:tc>
          <w:tcPr>
            <w:tcW w:w="883" w:type="dxa"/>
            <w:tcBorders>
              <w:top w:val="single" w:sz="5" w:space="0" w:color="000000"/>
              <w:left w:val="nil"/>
              <w:bottom w:val="single" w:sz="5" w:space="0" w:color="000000"/>
              <w:right w:val="nil"/>
            </w:tcBorders>
            <w:shd w:val="clear" w:color="auto" w:fill="D9D9D9"/>
          </w:tcPr>
          <w:p w14:paraId="6578F138" w14:textId="77777777" w:rsidR="00157ADF" w:rsidRDefault="00000000">
            <w:pPr>
              <w:ind w:left="247"/>
              <w:rPr>
                <w:sz w:val="20"/>
                <w:szCs w:val="20"/>
              </w:rPr>
            </w:pPr>
            <w:r>
              <w:rPr>
                <w:b/>
                <w:sz w:val="20"/>
                <w:szCs w:val="20"/>
              </w:rPr>
              <w:t>SMP</w:t>
            </w:r>
          </w:p>
        </w:tc>
        <w:tc>
          <w:tcPr>
            <w:tcW w:w="858" w:type="dxa"/>
            <w:tcBorders>
              <w:top w:val="single" w:sz="5" w:space="0" w:color="000000"/>
              <w:left w:val="nil"/>
              <w:bottom w:val="single" w:sz="5" w:space="0" w:color="000000"/>
              <w:right w:val="nil"/>
            </w:tcBorders>
            <w:shd w:val="clear" w:color="auto" w:fill="D9D9D9"/>
          </w:tcPr>
          <w:p w14:paraId="6BCADB37" w14:textId="77777777" w:rsidR="00157ADF" w:rsidRDefault="00000000">
            <w:pPr>
              <w:ind w:left="212"/>
              <w:rPr>
                <w:sz w:val="20"/>
                <w:szCs w:val="20"/>
              </w:rPr>
            </w:pPr>
            <w:r>
              <w:rPr>
                <w:b/>
                <w:sz w:val="20"/>
                <w:szCs w:val="20"/>
              </w:rPr>
              <w:t>SMA</w:t>
            </w:r>
          </w:p>
        </w:tc>
        <w:tc>
          <w:tcPr>
            <w:tcW w:w="947" w:type="dxa"/>
            <w:tcBorders>
              <w:top w:val="single" w:sz="5" w:space="0" w:color="000000"/>
              <w:left w:val="nil"/>
              <w:bottom w:val="single" w:sz="5" w:space="0" w:color="000000"/>
              <w:right w:val="nil"/>
            </w:tcBorders>
            <w:shd w:val="clear" w:color="auto" w:fill="D9D9D9"/>
          </w:tcPr>
          <w:p w14:paraId="6048C012" w14:textId="77777777" w:rsidR="00157ADF" w:rsidRDefault="00000000">
            <w:pPr>
              <w:ind w:left="201"/>
              <w:rPr>
                <w:sz w:val="20"/>
                <w:szCs w:val="20"/>
              </w:rPr>
            </w:pPr>
            <w:r>
              <w:rPr>
                <w:b/>
                <w:sz w:val="20"/>
                <w:szCs w:val="20"/>
              </w:rPr>
              <w:t>SMK</w:t>
            </w:r>
          </w:p>
        </w:tc>
      </w:tr>
      <w:tr w:rsidR="00157ADF" w14:paraId="06034DB9" w14:textId="77777777">
        <w:trPr>
          <w:trHeight w:val="240"/>
          <w:jc w:val="center"/>
        </w:trPr>
        <w:tc>
          <w:tcPr>
            <w:tcW w:w="1284" w:type="dxa"/>
            <w:tcBorders>
              <w:top w:val="single" w:sz="5" w:space="0" w:color="000000"/>
              <w:left w:val="nil"/>
              <w:bottom w:val="single" w:sz="5" w:space="0" w:color="000000"/>
              <w:right w:val="nil"/>
            </w:tcBorders>
          </w:tcPr>
          <w:p w14:paraId="4D67F6E9" w14:textId="77777777" w:rsidR="00157ADF" w:rsidRDefault="00000000">
            <w:pPr>
              <w:ind w:left="113"/>
              <w:rPr>
                <w:sz w:val="20"/>
                <w:szCs w:val="20"/>
              </w:rPr>
            </w:pPr>
            <w:r>
              <w:rPr>
                <w:sz w:val="20"/>
                <w:szCs w:val="20"/>
              </w:rPr>
              <w:t>Yogyakarta</w:t>
            </w:r>
          </w:p>
        </w:tc>
        <w:tc>
          <w:tcPr>
            <w:tcW w:w="844" w:type="dxa"/>
            <w:tcBorders>
              <w:top w:val="single" w:sz="5" w:space="0" w:color="000000"/>
              <w:left w:val="nil"/>
              <w:bottom w:val="single" w:sz="5" w:space="0" w:color="000000"/>
              <w:right w:val="nil"/>
            </w:tcBorders>
          </w:tcPr>
          <w:p w14:paraId="28782209" w14:textId="77777777" w:rsidR="00157ADF" w:rsidRDefault="00000000">
            <w:pPr>
              <w:ind w:left="241"/>
              <w:rPr>
                <w:sz w:val="20"/>
                <w:szCs w:val="20"/>
              </w:rPr>
            </w:pPr>
            <w:r>
              <w:rPr>
                <w:sz w:val="20"/>
                <w:szCs w:val="20"/>
              </w:rPr>
              <w:t>1:13</w:t>
            </w:r>
          </w:p>
        </w:tc>
        <w:tc>
          <w:tcPr>
            <w:tcW w:w="883" w:type="dxa"/>
            <w:tcBorders>
              <w:top w:val="single" w:sz="5" w:space="0" w:color="000000"/>
              <w:left w:val="nil"/>
              <w:bottom w:val="single" w:sz="5" w:space="0" w:color="000000"/>
              <w:right w:val="nil"/>
            </w:tcBorders>
          </w:tcPr>
          <w:p w14:paraId="23BE817F" w14:textId="77777777" w:rsidR="00157ADF" w:rsidRDefault="00000000">
            <w:pPr>
              <w:ind w:left="247"/>
              <w:rPr>
                <w:sz w:val="20"/>
                <w:szCs w:val="20"/>
              </w:rPr>
            </w:pPr>
            <w:r>
              <w:rPr>
                <w:sz w:val="20"/>
                <w:szCs w:val="20"/>
              </w:rPr>
              <w:t>1:12</w:t>
            </w:r>
          </w:p>
        </w:tc>
        <w:tc>
          <w:tcPr>
            <w:tcW w:w="858" w:type="dxa"/>
            <w:tcBorders>
              <w:top w:val="single" w:sz="5" w:space="0" w:color="000000"/>
              <w:left w:val="nil"/>
              <w:bottom w:val="single" w:sz="5" w:space="0" w:color="000000"/>
              <w:right w:val="nil"/>
            </w:tcBorders>
          </w:tcPr>
          <w:p w14:paraId="5E7AB0E3" w14:textId="77777777" w:rsidR="00157ADF" w:rsidRDefault="00000000">
            <w:pPr>
              <w:ind w:left="212"/>
              <w:rPr>
                <w:sz w:val="20"/>
                <w:szCs w:val="20"/>
              </w:rPr>
            </w:pPr>
            <w:r>
              <w:rPr>
                <w:sz w:val="20"/>
                <w:szCs w:val="20"/>
              </w:rPr>
              <w:t>1:10</w:t>
            </w:r>
          </w:p>
        </w:tc>
        <w:tc>
          <w:tcPr>
            <w:tcW w:w="947" w:type="dxa"/>
            <w:tcBorders>
              <w:top w:val="single" w:sz="5" w:space="0" w:color="000000"/>
              <w:left w:val="nil"/>
              <w:bottom w:val="single" w:sz="5" w:space="0" w:color="000000"/>
              <w:right w:val="nil"/>
            </w:tcBorders>
          </w:tcPr>
          <w:p w14:paraId="23E0E6CF" w14:textId="77777777" w:rsidR="00157ADF" w:rsidRDefault="00000000">
            <w:pPr>
              <w:ind w:left="201"/>
              <w:rPr>
                <w:sz w:val="20"/>
                <w:szCs w:val="20"/>
              </w:rPr>
            </w:pPr>
            <w:r>
              <w:rPr>
                <w:sz w:val="20"/>
                <w:szCs w:val="20"/>
              </w:rPr>
              <w:t>1:10</w:t>
            </w:r>
          </w:p>
        </w:tc>
      </w:tr>
      <w:tr w:rsidR="00157ADF" w14:paraId="31110DA9" w14:textId="77777777">
        <w:trPr>
          <w:trHeight w:val="240"/>
          <w:jc w:val="center"/>
        </w:trPr>
        <w:tc>
          <w:tcPr>
            <w:tcW w:w="1284" w:type="dxa"/>
            <w:tcBorders>
              <w:top w:val="single" w:sz="5" w:space="0" w:color="000000"/>
              <w:left w:val="nil"/>
              <w:bottom w:val="single" w:sz="5" w:space="0" w:color="000000"/>
              <w:right w:val="nil"/>
            </w:tcBorders>
          </w:tcPr>
          <w:p w14:paraId="47C9605D" w14:textId="77777777" w:rsidR="00157ADF" w:rsidRDefault="00000000">
            <w:pPr>
              <w:ind w:left="113"/>
              <w:rPr>
                <w:sz w:val="20"/>
                <w:szCs w:val="20"/>
              </w:rPr>
            </w:pPr>
            <w:r>
              <w:rPr>
                <w:sz w:val="20"/>
                <w:szCs w:val="20"/>
              </w:rPr>
              <w:t>Jakarta</w:t>
            </w:r>
          </w:p>
        </w:tc>
        <w:tc>
          <w:tcPr>
            <w:tcW w:w="844" w:type="dxa"/>
            <w:tcBorders>
              <w:top w:val="single" w:sz="5" w:space="0" w:color="000000"/>
              <w:left w:val="nil"/>
              <w:bottom w:val="single" w:sz="5" w:space="0" w:color="000000"/>
              <w:right w:val="nil"/>
            </w:tcBorders>
          </w:tcPr>
          <w:p w14:paraId="1382A56E" w14:textId="77777777" w:rsidR="00157ADF" w:rsidRDefault="00000000">
            <w:pPr>
              <w:ind w:left="241"/>
              <w:rPr>
                <w:sz w:val="20"/>
                <w:szCs w:val="20"/>
              </w:rPr>
            </w:pPr>
            <w:r>
              <w:rPr>
                <w:sz w:val="20"/>
                <w:szCs w:val="20"/>
              </w:rPr>
              <w:t>1:19</w:t>
            </w:r>
          </w:p>
        </w:tc>
        <w:tc>
          <w:tcPr>
            <w:tcW w:w="883" w:type="dxa"/>
            <w:tcBorders>
              <w:top w:val="single" w:sz="5" w:space="0" w:color="000000"/>
              <w:left w:val="nil"/>
              <w:bottom w:val="single" w:sz="5" w:space="0" w:color="000000"/>
              <w:right w:val="nil"/>
            </w:tcBorders>
          </w:tcPr>
          <w:p w14:paraId="1611380B" w14:textId="77777777" w:rsidR="00157ADF" w:rsidRDefault="00000000">
            <w:pPr>
              <w:ind w:left="247"/>
              <w:rPr>
                <w:sz w:val="20"/>
                <w:szCs w:val="20"/>
              </w:rPr>
            </w:pPr>
            <w:r>
              <w:rPr>
                <w:sz w:val="20"/>
                <w:szCs w:val="20"/>
              </w:rPr>
              <w:t>1:16</w:t>
            </w:r>
          </w:p>
        </w:tc>
        <w:tc>
          <w:tcPr>
            <w:tcW w:w="858" w:type="dxa"/>
            <w:tcBorders>
              <w:top w:val="single" w:sz="5" w:space="0" w:color="000000"/>
              <w:left w:val="nil"/>
              <w:bottom w:val="single" w:sz="5" w:space="0" w:color="000000"/>
              <w:right w:val="nil"/>
            </w:tcBorders>
          </w:tcPr>
          <w:p w14:paraId="2D9FB1A0" w14:textId="77777777" w:rsidR="00157ADF" w:rsidRDefault="00000000">
            <w:pPr>
              <w:ind w:left="212"/>
              <w:rPr>
                <w:sz w:val="20"/>
                <w:szCs w:val="20"/>
              </w:rPr>
            </w:pPr>
            <w:r>
              <w:rPr>
                <w:sz w:val="20"/>
                <w:szCs w:val="20"/>
              </w:rPr>
              <w:t>1:13</w:t>
            </w:r>
          </w:p>
        </w:tc>
        <w:tc>
          <w:tcPr>
            <w:tcW w:w="947" w:type="dxa"/>
            <w:tcBorders>
              <w:top w:val="single" w:sz="5" w:space="0" w:color="000000"/>
              <w:left w:val="nil"/>
              <w:bottom w:val="single" w:sz="5" w:space="0" w:color="000000"/>
              <w:right w:val="nil"/>
            </w:tcBorders>
          </w:tcPr>
          <w:p w14:paraId="626E005E" w14:textId="77777777" w:rsidR="00157ADF" w:rsidRDefault="00000000">
            <w:pPr>
              <w:ind w:left="201"/>
              <w:rPr>
                <w:sz w:val="20"/>
                <w:szCs w:val="20"/>
              </w:rPr>
            </w:pPr>
            <w:r>
              <w:rPr>
                <w:sz w:val="20"/>
                <w:szCs w:val="20"/>
              </w:rPr>
              <w:t>1:13</w:t>
            </w:r>
          </w:p>
        </w:tc>
      </w:tr>
      <w:tr w:rsidR="00157ADF" w14:paraId="5994FF36" w14:textId="77777777">
        <w:trPr>
          <w:trHeight w:val="240"/>
          <w:jc w:val="center"/>
        </w:trPr>
        <w:tc>
          <w:tcPr>
            <w:tcW w:w="1284" w:type="dxa"/>
            <w:tcBorders>
              <w:top w:val="single" w:sz="5" w:space="0" w:color="000000"/>
              <w:left w:val="nil"/>
              <w:bottom w:val="single" w:sz="5" w:space="0" w:color="000000"/>
              <w:right w:val="nil"/>
            </w:tcBorders>
          </w:tcPr>
          <w:p w14:paraId="7645DB5E" w14:textId="77777777" w:rsidR="00157ADF" w:rsidRDefault="00000000">
            <w:pPr>
              <w:ind w:left="113"/>
              <w:rPr>
                <w:sz w:val="20"/>
                <w:szCs w:val="20"/>
              </w:rPr>
            </w:pPr>
            <w:r>
              <w:rPr>
                <w:sz w:val="20"/>
                <w:szCs w:val="20"/>
              </w:rPr>
              <w:t>Papua</w:t>
            </w:r>
          </w:p>
        </w:tc>
        <w:tc>
          <w:tcPr>
            <w:tcW w:w="844" w:type="dxa"/>
            <w:tcBorders>
              <w:top w:val="single" w:sz="5" w:space="0" w:color="000000"/>
              <w:left w:val="nil"/>
              <w:bottom w:val="single" w:sz="5" w:space="0" w:color="000000"/>
              <w:right w:val="nil"/>
            </w:tcBorders>
          </w:tcPr>
          <w:p w14:paraId="70FD9038" w14:textId="77777777" w:rsidR="00157ADF" w:rsidRDefault="00000000">
            <w:pPr>
              <w:ind w:left="241"/>
              <w:rPr>
                <w:sz w:val="20"/>
                <w:szCs w:val="20"/>
              </w:rPr>
            </w:pPr>
            <w:r>
              <w:rPr>
                <w:sz w:val="20"/>
                <w:szCs w:val="20"/>
              </w:rPr>
              <w:t>1:29</w:t>
            </w:r>
          </w:p>
        </w:tc>
        <w:tc>
          <w:tcPr>
            <w:tcW w:w="883" w:type="dxa"/>
            <w:tcBorders>
              <w:top w:val="single" w:sz="5" w:space="0" w:color="000000"/>
              <w:left w:val="nil"/>
              <w:bottom w:val="single" w:sz="5" w:space="0" w:color="000000"/>
              <w:right w:val="nil"/>
            </w:tcBorders>
          </w:tcPr>
          <w:p w14:paraId="4A92A3E9" w14:textId="77777777" w:rsidR="00157ADF" w:rsidRDefault="00000000">
            <w:pPr>
              <w:ind w:left="247"/>
              <w:rPr>
                <w:sz w:val="20"/>
                <w:szCs w:val="20"/>
              </w:rPr>
            </w:pPr>
            <w:r>
              <w:rPr>
                <w:sz w:val="20"/>
                <w:szCs w:val="20"/>
              </w:rPr>
              <w:t>1:15</w:t>
            </w:r>
          </w:p>
        </w:tc>
        <w:tc>
          <w:tcPr>
            <w:tcW w:w="858" w:type="dxa"/>
            <w:tcBorders>
              <w:top w:val="single" w:sz="5" w:space="0" w:color="000000"/>
              <w:left w:val="nil"/>
              <w:bottom w:val="single" w:sz="5" w:space="0" w:color="000000"/>
              <w:right w:val="nil"/>
            </w:tcBorders>
          </w:tcPr>
          <w:p w14:paraId="76A70D50" w14:textId="77777777" w:rsidR="00157ADF" w:rsidRDefault="00000000">
            <w:pPr>
              <w:ind w:left="212"/>
              <w:rPr>
                <w:sz w:val="20"/>
                <w:szCs w:val="20"/>
              </w:rPr>
            </w:pPr>
            <w:r>
              <w:rPr>
                <w:sz w:val="20"/>
                <w:szCs w:val="20"/>
              </w:rPr>
              <w:t>1:12</w:t>
            </w:r>
          </w:p>
        </w:tc>
        <w:tc>
          <w:tcPr>
            <w:tcW w:w="947" w:type="dxa"/>
            <w:tcBorders>
              <w:top w:val="single" w:sz="5" w:space="0" w:color="000000"/>
              <w:left w:val="nil"/>
              <w:bottom w:val="single" w:sz="5" w:space="0" w:color="000000"/>
              <w:right w:val="nil"/>
            </w:tcBorders>
          </w:tcPr>
          <w:p w14:paraId="01B6B6F1" w14:textId="77777777" w:rsidR="00157ADF" w:rsidRDefault="00000000">
            <w:pPr>
              <w:ind w:left="201"/>
              <w:rPr>
                <w:sz w:val="20"/>
                <w:szCs w:val="20"/>
              </w:rPr>
            </w:pPr>
            <w:r>
              <w:rPr>
                <w:sz w:val="20"/>
                <w:szCs w:val="20"/>
              </w:rPr>
              <w:t>1:09</w:t>
            </w:r>
          </w:p>
        </w:tc>
      </w:tr>
    </w:tbl>
    <w:p w14:paraId="440F9548" w14:textId="77777777" w:rsidR="00157ADF" w:rsidRDefault="00000000">
      <w:pPr>
        <w:spacing w:after="0" w:line="240" w:lineRule="auto"/>
        <w:jc w:val="center"/>
        <w:rPr>
          <w:sz w:val="20"/>
          <w:szCs w:val="20"/>
          <w:highlight w:val="yellow"/>
        </w:rPr>
      </w:pPr>
      <w:r>
        <w:rPr>
          <w:sz w:val="20"/>
          <w:szCs w:val="20"/>
        </w:rPr>
        <w:t>Source: Research data</w:t>
      </w:r>
    </w:p>
    <w:p w14:paraId="24DED3C2" w14:textId="77777777" w:rsidR="00157ADF" w:rsidRDefault="00000000">
      <w:pPr>
        <w:spacing w:after="0" w:line="240" w:lineRule="auto"/>
        <w:jc w:val="center"/>
        <w:rPr>
          <w:i/>
        </w:rPr>
      </w:pPr>
      <w:r>
        <w:rPr>
          <w:i/>
          <w:highlight w:val="yellow"/>
        </w:rPr>
        <w:t>enter 1 x</w:t>
      </w:r>
    </w:p>
    <w:p w14:paraId="136E82D6" w14:textId="77777777" w:rsidR="00157ADF" w:rsidRDefault="00157ADF">
      <w:pPr>
        <w:spacing w:after="0" w:line="240" w:lineRule="auto"/>
        <w:rPr>
          <w:b/>
        </w:rPr>
      </w:pPr>
    </w:p>
    <w:p w14:paraId="119DF88D" w14:textId="77777777" w:rsidR="00157ADF" w:rsidRDefault="00000000">
      <w:pPr>
        <w:spacing w:after="0" w:line="240" w:lineRule="auto"/>
        <w:rPr>
          <w:b/>
        </w:rPr>
      </w:pPr>
      <w:r>
        <w:rPr>
          <w:b/>
        </w:rPr>
        <w:t>Figure</w:t>
      </w:r>
    </w:p>
    <w:p w14:paraId="74550486" w14:textId="77777777" w:rsidR="00157ADF" w:rsidRDefault="00000000">
      <w:pPr>
        <w:spacing w:after="0" w:line="240" w:lineRule="auto"/>
        <w:ind w:firstLine="720"/>
      </w:pPr>
      <w:r>
        <w:t>Images are placed in the centre and referred to in line with the text. Image captions are written below the image and numbered. Image captions begin with uppercase letters. If the image caption is more than 1 line, then it is written with 1 space. If the image is a reference, then the reference source is also written. The image reference source is typed in Times New Roman font size 10.</w:t>
      </w:r>
    </w:p>
    <w:p w14:paraId="7C9B7792" w14:textId="77777777" w:rsidR="00157ADF" w:rsidRDefault="00000000">
      <w:pPr>
        <w:spacing w:after="0" w:line="240" w:lineRule="auto"/>
        <w:jc w:val="center"/>
        <w:rPr>
          <w:i/>
        </w:rPr>
      </w:pPr>
      <w:r>
        <w:rPr>
          <w:i/>
          <w:highlight w:val="yellow"/>
        </w:rPr>
        <w:t>enter 1 x</w:t>
      </w:r>
    </w:p>
    <w:p w14:paraId="734715A5" w14:textId="77777777" w:rsidR="00157ADF" w:rsidRDefault="00000000">
      <w:pPr>
        <w:spacing w:after="0" w:line="240" w:lineRule="auto"/>
        <w:jc w:val="center"/>
      </w:pPr>
      <w:r>
        <w:rPr>
          <w:noProof/>
          <w:sz w:val="20"/>
          <w:szCs w:val="20"/>
        </w:rPr>
        <w:drawing>
          <wp:inline distT="0" distB="0" distL="0" distR="0" wp14:anchorId="59797D14" wp14:editId="24C05F1B">
            <wp:extent cx="2927350" cy="2028825"/>
            <wp:effectExtent l="88900" t="88900" r="88900" b="8890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24459" t="7988" r="29118" b="40216"/>
                    <a:stretch>
                      <a:fillRect/>
                    </a:stretch>
                  </pic:blipFill>
                  <pic:spPr>
                    <a:xfrm>
                      <a:off x="0" y="0"/>
                      <a:ext cx="2927350" cy="2028825"/>
                    </a:xfrm>
                    <a:prstGeom prst="rect">
                      <a:avLst/>
                    </a:prstGeom>
                    <a:ln w="88900">
                      <a:solidFill>
                        <a:srgbClr val="FFFFFF"/>
                      </a:solidFill>
                      <a:prstDash val="solid"/>
                    </a:ln>
                  </pic:spPr>
                </pic:pic>
              </a:graphicData>
            </a:graphic>
          </wp:inline>
        </w:drawing>
      </w:r>
    </w:p>
    <w:p w14:paraId="091653A8" w14:textId="77777777" w:rsidR="00157ADF" w:rsidRDefault="00000000">
      <w:pPr>
        <w:spacing w:after="0" w:line="240" w:lineRule="auto"/>
        <w:jc w:val="center"/>
        <w:rPr>
          <w:b/>
          <w:i/>
          <w:sz w:val="20"/>
          <w:szCs w:val="20"/>
        </w:rPr>
      </w:pPr>
      <w:bookmarkStart w:id="3" w:name="_heading=h.3znysh7" w:colFirst="0" w:colLast="0"/>
      <w:bookmarkEnd w:id="3"/>
      <w:r>
        <w:rPr>
          <w:sz w:val="20"/>
          <w:szCs w:val="20"/>
        </w:rPr>
        <w:t xml:space="preserve">Source: Research Results </w:t>
      </w:r>
      <w:r>
        <w:rPr>
          <w:b/>
          <w:i/>
          <w:sz w:val="20"/>
          <w:szCs w:val="20"/>
          <w:highlight w:val="yellow"/>
        </w:rPr>
        <w:t>(size 10, center)</w:t>
      </w:r>
    </w:p>
    <w:p w14:paraId="3893F91F" w14:textId="77777777" w:rsidR="00157ADF" w:rsidRDefault="00000000">
      <w:pPr>
        <w:spacing w:after="0" w:line="240" w:lineRule="auto"/>
        <w:jc w:val="center"/>
        <w:rPr>
          <w:b/>
          <w:i/>
          <w:sz w:val="20"/>
          <w:szCs w:val="20"/>
        </w:rPr>
      </w:pPr>
      <w:bookmarkStart w:id="4" w:name="_heading=h.2et92p0" w:colFirst="0" w:colLast="0"/>
      <w:bookmarkEnd w:id="4"/>
      <w:r>
        <w:rPr>
          <w:b/>
          <w:sz w:val="20"/>
          <w:szCs w:val="20"/>
        </w:rPr>
        <w:t xml:space="preserve"> Figure 1. Conceptual Framework</w:t>
      </w:r>
      <w:r>
        <w:rPr>
          <w:sz w:val="20"/>
          <w:szCs w:val="20"/>
        </w:rPr>
        <w:t xml:space="preserve"> </w:t>
      </w:r>
      <w:r>
        <w:rPr>
          <w:b/>
          <w:i/>
          <w:sz w:val="20"/>
          <w:szCs w:val="20"/>
          <w:highlight w:val="yellow"/>
        </w:rPr>
        <w:t>(size 10, bold, center)</w:t>
      </w:r>
    </w:p>
    <w:p w14:paraId="1FC8F0BB" w14:textId="77777777" w:rsidR="00157ADF" w:rsidRDefault="00000000">
      <w:pPr>
        <w:spacing w:after="0" w:line="240" w:lineRule="auto"/>
        <w:jc w:val="center"/>
        <w:rPr>
          <w:b/>
          <w:sz w:val="20"/>
          <w:szCs w:val="20"/>
        </w:rPr>
      </w:pPr>
      <w:r>
        <w:rPr>
          <w:i/>
          <w:highlight w:val="yellow"/>
        </w:rPr>
        <w:t>enter 1 x</w:t>
      </w:r>
    </w:p>
    <w:p w14:paraId="7AC800EF"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3399"/>
          <w:szCs w:val="24"/>
        </w:rPr>
      </w:pPr>
    </w:p>
    <w:p w14:paraId="65D8CA35" w14:textId="77777777" w:rsidR="00157ADF"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3399"/>
          <w:szCs w:val="24"/>
        </w:rPr>
      </w:pPr>
      <w:r>
        <w:rPr>
          <w:b/>
          <w:color w:val="003399"/>
          <w:szCs w:val="24"/>
        </w:rPr>
        <w:t>&amp;&amp;&amp;</w:t>
      </w:r>
    </w:p>
    <w:p w14:paraId="48D236FC"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szCs w:val="24"/>
        </w:rPr>
      </w:pPr>
    </w:p>
    <w:p w14:paraId="43943252"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szCs w:val="24"/>
        </w:rPr>
      </w:pPr>
    </w:p>
    <w:p w14:paraId="275B4649"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szCs w:val="24"/>
        </w:rPr>
      </w:pPr>
    </w:p>
    <w:p w14:paraId="73A437D5"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szCs w:val="24"/>
        </w:rPr>
      </w:pPr>
    </w:p>
    <w:p w14:paraId="7DFED3FF"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szCs w:val="24"/>
        </w:rPr>
      </w:pPr>
    </w:p>
    <w:p w14:paraId="3417D3F3"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szCs w:val="24"/>
        </w:rPr>
      </w:pPr>
    </w:p>
    <w:p w14:paraId="112AE3ED"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szCs w:val="24"/>
        </w:rPr>
      </w:pPr>
    </w:p>
    <w:p w14:paraId="3576BBFD"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szCs w:val="24"/>
        </w:rPr>
      </w:pPr>
    </w:p>
    <w:p w14:paraId="271697ED" w14:textId="77777777" w:rsidR="00157ADF"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szCs w:val="24"/>
        </w:rPr>
      </w:pPr>
      <w:r>
        <w:rPr>
          <w:b/>
          <w:color w:val="000099"/>
          <w:szCs w:val="24"/>
        </w:rPr>
        <w:t>BLUE COLOR SECTIONS OR SUB MANUSCRIPTS</w:t>
      </w:r>
    </w:p>
    <w:p w14:paraId="28CF2FB9" w14:textId="77777777" w:rsidR="00157ADF"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4"/>
        </w:rPr>
      </w:pPr>
      <w:r>
        <w:rPr>
          <w:color w:val="000000"/>
          <w:szCs w:val="24"/>
        </w:rPr>
        <w:t>The blue color is part or sub-chapter of the article manuscript) as shown in the image below</w:t>
      </w:r>
    </w:p>
    <w:p w14:paraId="2F6690C5" w14:textId="77777777" w:rsidR="00157ADF"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color w:val="000099"/>
          <w:szCs w:val="24"/>
        </w:rPr>
      </w:pPr>
      <w:r>
        <w:rPr>
          <w:noProof/>
          <w:color w:val="000099"/>
          <w:szCs w:val="24"/>
        </w:rPr>
        <w:drawing>
          <wp:inline distT="0" distB="0" distL="0" distR="0" wp14:anchorId="030D456F" wp14:editId="2F2D76C3">
            <wp:extent cx="2768600" cy="29464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l="13325" t="18427" r="63287" b="35883"/>
                    <a:stretch>
                      <a:fillRect/>
                    </a:stretch>
                  </pic:blipFill>
                  <pic:spPr>
                    <a:xfrm>
                      <a:off x="0" y="0"/>
                      <a:ext cx="2768600" cy="2946400"/>
                    </a:xfrm>
                    <a:prstGeom prst="rect">
                      <a:avLst/>
                    </a:prstGeom>
                    <a:ln/>
                  </pic:spPr>
                </pic:pic>
              </a:graphicData>
            </a:graphic>
          </wp:inline>
        </w:drawing>
      </w:r>
    </w:p>
    <w:p w14:paraId="0CCC90C3"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szCs w:val="24"/>
        </w:rPr>
      </w:pPr>
      <w:bookmarkStart w:id="5" w:name="_heading=h.tyjcwt" w:colFirst="0" w:colLast="0"/>
      <w:bookmarkEnd w:id="5"/>
    </w:p>
    <w:p w14:paraId="1EDA4F5A"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szCs w:val="24"/>
        </w:rPr>
      </w:pPr>
    </w:p>
    <w:p w14:paraId="3822E040"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szCs w:val="24"/>
        </w:rPr>
      </w:pPr>
    </w:p>
    <w:p w14:paraId="2D01C5B4" w14:textId="77777777" w:rsidR="00157ADF"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szCs w:val="24"/>
        </w:rPr>
      </w:pPr>
      <w:r>
        <w:rPr>
          <w:b/>
          <w:color w:val="000099"/>
          <w:szCs w:val="24"/>
        </w:rPr>
        <w:t>FOOTER ATAU PENOMORAN HALAMAN MANUSCRIPT</w:t>
      </w:r>
    </w:p>
    <w:p w14:paraId="380A44B0" w14:textId="77777777" w:rsidR="00157ADF" w:rsidRDefault="00157ADF">
      <w:pPr>
        <w:spacing w:after="0" w:line="240" w:lineRule="auto"/>
        <w:ind w:firstLine="567"/>
      </w:pPr>
    </w:p>
    <w:p w14:paraId="7CF9D38C" w14:textId="77777777" w:rsidR="00157ADF"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szCs w:val="24"/>
        </w:rPr>
      </w:pPr>
      <w:r>
        <w:rPr>
          <w:color w:val="000000"/>
          <w:szCs w:val="24"/>
        </w:rPr>
        <w:t xml:space="preserve">Footer and page numbering of manuscripts (articles) use: </w:t>
      </w:r>
      <w:r>
        <w:rPr>
          <w:b/>
          <w:color w:val="000000"/>
          <w:szCs w:val="24"/>
        </w:rPr>
        <w:t>Accent Bar 2</w:t>
      </w:r>
      <w:r>
        <w:rPr>
          <w:color w:val="000000"/>
          <w:szCs w:val="24"/>
        </w:rPr>
        <w:t>. The tutorial is (Inset</w:t>
      </w:r>
      <w:r>
        <w:rPr>
          <w:rFonts w:ascii="Wingdings" w:eastAsia="Wingdings" w:hAnsi="Wingdings" w:cs="Wingdings"/>
          <w:color w:val="000000"/>
          <w:szCs w:val="24"/>
        </w:rPr>
        <w:t>🡺</w:t>
      </w:r>
      <w:r>
        <w:rPr>
          <w:color w:val="000000"/>
          <w:szCs w:val="24"/>
        </w:rPr>
        <w:t xml:space="preserve"> Page Number</w:t>
      </w:r>
      <w:r>
        <w:rPr>
          <w:rFonts w:ascii="Wingdings" w:eastAsia="Wingdings" w:hAnsi="Wingdings" w:cs="Wingdings"/>
          <w:color w:val="000000"/>
          <w:szCs w:val="24"/>
        </w:rPr>
        <w:t>🡺</w:t>
      </w:r>
      <w:r>
        <w:rPr>
          <w:color w:val="000000"/>
          <w:szCs w:val="24"/>
        </w:rPr>
        <w:t>Bottom Page</w:t>
      </w:r>
      <w:r>
        <w:rPr>
          <w:rFonts w:ascii="Wingdings" w:eastAsia="Wingdings" w:hAnsi="Wingdings" w:cs="Wingdings"/>
          <w:color w:val="000000"/>
          <w:szCs w:val="24"/>
        </w:rPr>
        <w:t>🡺</w:t>
      </w:r>
      <w:r>
        <w:rPr>
          <w:color w:val="000000"/>
          <w:szCs w:val="24"/>
        </w:rPr>
        <w:t>Accent Bar 2.</w:t>
      </w:r>
    </w:p>
    <w:p w14:paraId="1735AA3B"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4"/>
        </w:rPr>
      </w:pPr>
    </w:p>
    <w:p w14:paraId="00D06364" w14:textId="77777777" w:rsidR="00157ADF"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99"/>
          <w:szCs w:val="24"/>
        </w:rPr>
      </w:pPr>
      <w:r>
        <w:rPr>
          <w:b/>
          <w:noProof/>
          <w:color w:val="000099"/>
          <w:szCs w:val="24"/>
        </w:rPr>
        <w:drawing>
          <wp:inline distT="0" distB="0" distL="0" distR="0" wp14:anchorId="7E31DC99" wp14:editId="59E8CE8B">
            <wp:extent cx="4973955" cy="1007110"/>
            <wp:effectExtent l="88900" t="88900" r="88900" b="889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l="33409" t="49957" r="28702" b="25951"/>
                    <a:stretch>
                      <a:fillRect/>
                    </a:stretch>
                  </pic:blipFill>
                  <pic:spPr>
                    <a:xfrm>
                      <a:off x="0" y="0"/>
                      <a:ext cx="4973955" cy="1007110"/>
                    </a:xfrm>
                    <a:prstGeom prst="rect">
                      <a:avLst/>
                    </a:prstGeom>
                    <a:ln w="88900">
                      <a:solidFill>
                        <a:srgbClr val="FFFFFF"/>
                      </a:solidFill>
                      <a:prstDash val="solid"/>
                    </a:ln>
                  </pic:spPr>
                </pic:pic>
              </a:graphicData>
            </a:graphic>
          </wp:inline>
        </w:drawing>
      </w:r>
    </w:p>
    <w:p w14:paraId="5581B185"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99"/>
          <w:szCs w:val="24"/>
        </w:rPr>
      </w:pPr>
    </w:p>
    <w:p w14:paraId="6B840C03"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99"/>
          <w:szCs w:val="24"/>
        </w:rPr>
      </w:pPr>
    </w:p>
    <w:p w14:paraId="43CDCC72"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99"/>
          <w:szCs w:val="24"/>
        </w:rPr>
      </w:pPr>
    </w:p>
    <w:p w14:paraId="492906E8"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99"/>
          <w:szCs w:val="24"/>
        </w:rPr>
      </w:pPr>
    </w:p>
    <w:p w14:paraId="45FAD5C9"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99"/>
          <w:szCs w:val="24"/>
        </w:rPr>
      </w:pPr>
    </w:p>
    <w:p w14:paraId="42E86240"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99"/>
          <w:szCs w:val="24"/>
        </w:rPr>
      </w:pPr>
    </w:p>
    <w:p w14:paraId="680E101B"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99"/>
          <w:szCs w:val="24"/>
        </w:rPr>
      </w:pPr>
    </w:p>
    <w:p w14:paraId="7E8CDA5C"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99"/>
          <w:szCs w:val="24"/>
        </w:rPr>
      </w:pPr>
    </w:p>
    <w:p w14:paraId="7CA1F39A"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99"/>
          <w:szCs w:val="24"/>
        </w:rPr>
      </w:pPr>
    </w:p>
    <w:p w14:paraId="6C0B68A2" w14:textId="77777777" w:rsidR="00157ADF" w:rsidRDefault="00157AD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000099"/>
          <w:szCs w:val="24"/>
        </w:rPr>
      </w:pPr>
    </w:p>
    <w:p w14:paraId="0CB9FB47" w14:textId="77777777" w:rsidR="00157ADF"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b/>
          <w:color w:val="000099"/>
          <w:szCs w:val="24"/>
        </w:rPr>
      </w:pPr>
      <w:r>
        <w:rPr>
          <w:b/>
          <w:color w:val="000099"/>
          <w:szCs w:val="24"/>
        </w:rPr>
        <w:lastRenderedPageBreak/>
        <w:t>NOTE</w:t>
      </w:r>
    </w:p>
    <w:p w14:paraId="55E97FF9" w14:textId="77777777" w:rsidR="00157ADF" w:rsidRPr="00B2002D" w:rsidRDefault="00000000" w:rsidP="00B2002D">
      <w:pPr>
        <w:pStyle w:val="Heading1"/>
        <w:numPr>
          <w:ilvl w:val="0"/>
          <w:numId w:val="2"/>
        </w:numPr>
        <w:spacing w:after="0" w:line="360" w:lineRule="auto"/>
        <w:rPr>
          <w:b w:val="0"/>
          <w:bCs w:val="0"/>
          <w:sz w:val="24"/>
          <w:szCs w:val="40"/>
        </w:rPr>
      </w:pPr>
      <w:r w:rsidRPr="00B2002D">
        <w:rPr>
          <w:b w:val="0"/>
          <w:bCs w:val="0"/>
          <w:sz w:val="24"/>
          <w:szCs w:val="40"/>
        </w:rPr>
        <w:t xml:space="preserve">A4 paper  </w:t>
      </w:r>
    </w:p>
    <w:p w14:paraId="79DF6199" w14:textId="77777777" w:rsidR="00157ADF" w:rsidRDefault="00000000">
      <w:pPr>
        <w:numPr>
          <w:ilvl w:val="0"/>
          <w:numId w:val="1"/>
        </w:numPr>
        <w:spacing w:after="0" w:line="360" w:lineRule="auto"/>
      </w:pPr>
      <w:r>
        <w:t>Standard margins (top-bottom-right-left= 2.54)</w:t>
      </w:r>
    </w:p>
    <w:p w14:paraId="09B02B3D" w14:textId="77777777" w:rsidR="00157ADF" w:rsidRDefault="00000000">
      <w:pPr>
        <w:numPr>
          <w:ilvl w:val="0"/>
          <w:numId w:val="1"/>
        </w:numPr>
        <w:spacing w:after="0" w:line="360" w:lineRule="auto"/>
      </w:pPr>
      <w:r>
        <w:t>Black letter or text color</w:t>
      </w:r>
    </w:p>
    <w:p w14:paraId="467771FE" w14:textId="77777777" w:rsidR="00157ADF" w:rsidRDefault="00000000">
      <w:pPr>
        <w:numPr>
          <w:ilvl w:val="0"/>
          <w:numId w:val="1"/>
        </w:numPr>
        <w:spacing w:after="0" w:line="360" w:lineRule="auto"/>
      </w:pPr>
      <w:r>
        <w:t>The color of the letters or text of the section or sub-chapter is blue, as shown in the example in this template and attached below.</w:t>
      </w:r>
    </w:p>
    <w:p w14:paraId="6F5CE4E7" w14:textId="77777777" w:rsidR="00157ADF" w:rsidRDefault="00000000">
      <w:pPr>
        <w:numPr>
          <w:ilvl w:val="0"/>
          <w:numId w:val="1"/>
        </w:numPr>
        <w:spacing w:after="0" w:line="360" w:lineRule="auto"/>
      </w:pPr>
      <w:r>
        <w:t>1 Space,</w:t>
      </w:r>
    </w:p>
    <w:p w14:paraId="59C664A2" w14:textId="77777777" w:rsidR="00157ADF" w:rsidRDefault="00000000">
      <w:pPr>
        <w:numPr>
          <w:ilvl w:val="0"/>
          <w:numId w:val="1"/>
        </w:numPr>
        <w:spacing w:after="0" w:line="360" w:lineRule="auto"/>
      </w:pPr>
      <w:r>
        <w:t>Font type time new romance,</w:t>
      </w:r>
    </w:p>
    <w:p w14:paraId="2B0F784A" w14:textId="77777777" w:rsidR="00157ADF" w:rsidRDefault="00000000">
      <w:pPr>
        <w:numPr>
          <w:ilvl w:val="0"/>
          <w:numId w:val="1"/>
        </w:numPr>
        <w:spacing w:after="0" w:line="360" w:lineRule="auto"/>
      </w:pPr>
      <w:r>
        <w:t>Manuscript font size 12</w:t>
      </w:r>
    </w:p>
    <w:p w14:paraId="0B8675C5" w14:textId="77777777" w:rsidR="00157ADF" w:rsidRDefault="00000000">
      <w:pPr>
        <w:numPr>
          <w:ilvl w:val="0"/>
          <w:numId w:val="1"/>
        </w:numPr>
        <w:spacing w:after="0" w:line="360" w:lineRule="auto"/>
      </w:pPr>
      <w:r>
        <w:t>Font size for table and figure titles 10</w:t>
      </w:r>
    </w:p>
    <w:p w14:paraId="4060B399" w14:textId="77777777" w:rsidR="00157ADF" w:rsidRDefault="00000000">
      <w:pPr>
        <w:numPr>
          <w:ilvl w:val="0"/>
          <w:numId w:val="1"/>
        </w:numPr>
        <w:spacing w:after="0" w:line="360" w:lineRule="auto"/>
      </w:pPr>
      <w:r>
        <w:t>Font size contents of tables and figures 10</w:t>
      </w:r>
    </w:p>
    <w:p w14:paraId="58D6D4CA" w14:textId="77777777" w:rsidR="00157ADF" w:rsidRDefault="00000000">
      <w:pPr>
        <w:numPr>
          <w:ilvl w:val="0"/>
          <w:numId w:val="1"/>
        </w:numPr>
        <w:spacing w:after="0" w:line="360" w:lineRule="auto"/>
      </w:pPr>
      <w:r>
        <w:t>Header and footer font size 10</w:t>
      </w:r>
    </w:p>
    <w:p w14:paraId="44AE2BEA" w14:textId="77777777" w:rsidR="00157ADF" w:rsidRDefault="00000000">
      <w:pPr>
        <w:numPr>
          <w:ilvl w:val="0"/>
          <w:numId w:val="1"/>
        </w:numPr>
        <w:spacing w:after="0" w:line="360" w:lineRule="auto"/>
      </w:pPr>
      <w:r>
        <w:t>Spacing between paragraphs (spacing before and after) = 0</w:t>
      </w:r>
    </w:p>
    <w:p w14:paraId="68D78460" w14:textId="77777777" w:rsidR="00157ADF" w:rsidRDefault="00000000">
      <w:pPr>
        <w:numPr>
          <w:ilvl w:val="0"/>
          <w:numId w:val="1"/>
        </w:numPr>
        <w:spacing w:after="0" w:line="360" w:lineRule="auto"/>
      </w:pPr>
      <w:r>
        <w:t>The distance between sub-chapters or sections 1 x enter</w:t>
      </w:r>
    </w:p>
    <w:p w14:paraId="2EFE44F2" w14:textId="77777777" w:rsidR="00157ADF" w:rsidRDefault="00000000">
      <w:pPr>
        <w:numPr>
          <w:ilvl w:val="0"/>
          <w:numId w:val="1"/>
        </w:numPr>
        <w:spacing w:after="0" w:line="360" w:lineRule="auto"/>
      </w:pPr>
      <w:r>
        <w:t>Number of pages 7-15 pages:</w:t>
      </w:r>
    </w:p>
    <w:p w14:paraId="6BA7CB3B" w14:textId="77777777" w:rsidR="00157ADF" w:rsidRDefault="00000000">
      <w:pPr>
        <w:numPr>
          <w:ilvl w:val="1"/>
          <w:numId w:val="1"/>
        </w:numPr>
        <w:spacing w:after="0" w:line="360" w:lineRule="auto"/>
      </w:pPr>
      <w:r>
        <w:rPr>
          <w:b/>
        </w:rPr>
        <w:t>Abstract</w:t>
      </w:r>
      <w:r>
        <w:t xml:space="preserve"> and </w:t>
      </w:r>
      <w:r>
        <w:rPr>
          <w:b/>
        </w:rPr>
        <w:t>Introduction</w:t>
      </w:r>
      <w:r>
        <w:t xml:space="preserve">  </w:t>
      </w:r>
      <w:r>
        <w:tab/>
        <w:t xml:space="preserve">(maximum 25%), </w:t>
      </w:r>
    </w:p>
    <w:p w14:paraId="1F2C960A" w14:textId="77777777" w:rsidR="00157ADF" w:rsidRDefault="00000000">
      <w:pPr>
        <w:numPr>
          <w:ilvl w:val="1"/>
          <w:numId w:val="1"/>
        </w:numPr>
        <w:spacing w:after="0" w:line="360" w:lineRule="auto"/>
      </w:pPr>
      <w:r>
        <w:rPr>
          <w:b/>
        </w:rPr>
        <w:t>Method</w:t>
      </w:r>
      <w:r>
        <w:t xml:space="preserve"> </w:t>
      </w:r>
      <w:r>
        <w:tab/>
      </w:r>
      <w:r>
        <w:tab/>
      </w:r>
      <w:r>
        <w:tab/>
      </w:r>
      <w:r>
        <w:tab/>
        <w:t xml:space="preserve">(maximum 15%), </w:t>
      </w:r>
    </w:p>
    <w:p w14:paraId="0C84BE00" w14:textId="77777777" w:rsidR="00157ADF" w:rsidRDefault="00000000">
      <w:pPr>
        <w:numPr>
          <w:ilvl w:val="1"/>
          <w:numId w:val="1"/>
        </w:numPr>
        <w:spacing w:after="0" w:line="360" w:lineRule="auto"/>
      </w:pPr>
      <w:r>
        <w:rPr>
          <w:b/>
        </w:rPr>
        <w:t>Results and Discussion</w:t>
      </w:r>
      <w:r>
        <w:t xml:space="preserve"> </w:t>
      </w:r>
      <w:r>
        <w:tab/>
      </w:r>
      <w:r>
        <w:tab/>
        <w:t>(minimum 40%),</w:t>
      </w:r>
    </w:p>
    <w:p w14:paraId="5B79BA99" w14:textId="77777777" w:rsidR="00157ADF" w:rsidRDefault="00000000">
      <w:pPr>
        <w:numPr>
          <w:ilvl w:val="1"/>
          <w:numId w:val="1"/>
        </w:numPr>
        <w:spacing w:after="0" w:line="360" w:lineRule="auto"/>
      </w:pPr>
      <w:r>
        <w:rPr>
          <w:b/>
        </w:rPr>
        <w:t>Conclusions and References</w:t>
      </w:r>
      <w:r>
        <w:t xml:space="preserve"> </w:t>
      </w:r>
      <w:r>
        <w:tab/>
        <w:t>(maximum 20%).</w:t>
      </w:r>
    </w:p>
    <w:p w14:paraId="67F86D0D" w14:textId="77777777" w:rsidR="00157ADF" w:rsidRDefault="00000000">
      <w:pPr>
        <w:numPr>
          <w:ilvl w:val="0"/>
          <w:numId w:val="1"/>
        </w:numPr>
        <w:spacing w:after="0" w:line="360" w:lineRule="auto"/>
      </w:pPr>
      <w:r>
        <w:t>Do not use numbering, apart from numbers 1,2,3, and so on other than the formulation of the problem, discussion, and conclusion. Example: 1. aaaaa; 2. bbbbb; 3. ccccc; etc.</w:t>
      </w:r>
    </w:p>
    <w:p w14:paraId="407C7406" w14:textId="77777777" w:rsidR="00157ADF" w:rsidRDefault="00000000">
      <w:pPr>
        <w:numPr>
          <w:ilvl w:val="0"/>
          <w:numId w:val="1"/>
        </w:numPr>
        <w:spacing w:after="0" w:line="360" w:lineRule="auto"/>
      </w:pPr>
      <w:r>
        <w:t>If you use a number other than the formulation, discussion and conclusion, you must use a different number from the formulation, discussion and conclusion. Example: a). pppppp; b). qqqqq; c). rrrrr; etc.</w:t>
      </w:r>
    </w:p>
    <w:p w14:paraId="017BDE07" w14:textId="77777777" w:rsidR="00157ADF" w:rsidRDefault="00000000">
      <w:pPr>
        <w:numPr>
          <w:ilvl w:val="0"/>
          <w:numId w:val="1"/>
        </w:numPr>
        <w:spacing w:after="0" w:line="360" w:lineRule="auto"/>
      </w:pPr>
      <w:r>
        <w:t>References use the concept or style of the American Psychological Association (APA).</w:t>
      </w:r>
    </w:p>
    <w:p w14:paraId="3A2C2E8C" w14:textId="77777777" w:rsidR="00157ADF" w:rsidRDefault="00000000">
      <w:pPr>
        <w:numPr>
          <w:ilvl w:val="0"/>
          <w:numId w:val="1"/>
        </w:numPr>
        <w:spacing w:after="0" w:line="360" w:lineRule="auto"/>
      </w:pPr>
      <w:r>
        <w:t>Explanations in yellow and these note are removed from the manuscript (article)</w:t>
      </w:r>
    </w:p>
    <w:p w14:paraId="4C0292FA" w14:textId="77777777" w:rsidR="00157ADF" w:rsidRDefault="00000000">
      <w:pPr>
        <w:numPr>
          <w:ilvl w:val="0"/>
          <w:numId w:val="1"/>
        </w:numPr>
        <w:spacing w:after="0" w:line="360" w:lineRule="auto"/>
      </w:pPr>
      <w:r>
        <w:t>Manuscripts that do not conform to the format and template will be rejected</w:t>
      </w:r>
    </w:p>
    <w:p w14:paraId="19CD6860" w14:textId="77777777" w:rsidR="00157ADF" w:rsidRDefault="00000000">
      <w:pPr>
        <w:numPr>
          <w:ilvl w:val="0"/>
          <w:numId w:val="1"/>
        </w:numPr>
        <w:spacing w:after="0" w:line="276" w:lineRule="auto"/>
      </w:pPr>
      <w:r>
        <w:t>The contents of articles published in the International Journal of Psychology and Health Science (IJPHS) are outside the responsibility of the Publisher.</w:t>
      </w:r>
    </w:p>
    <w:p w14:paraId="7829DF66" w14:textId="77777777" w:rsidR="00157ADF" w:rsidRDefault="00000000">
      <w:pPr>
        <w:numPr>
          <w:ilvl w:val="0"/>
          <w:numId w:val="1"/>
        </w:numPr>
        <w:spacing w:after="0" w:line="276" w:lineRule="auto"/>
      </w:pPr>
      <w:r>
        <w:t>The article published on Greenation Publisher is the result of the author's team research and this title has never been published in another Journal</w:t>
      </w:r>
    </w:p>
    <w:p w14:paraId="796C328E" w14:textId="77777777" w:rsidR="00157ADF" w:rsidRDefault="00000000">
      <w:pPr>
        <w:numPr>
          <w:ilvl w:val="0"/>
          <w:numId w:val="1"/>
        </w:numPr>
        <w:spacing w:after="0" w:line="276" w:lineRule="auto"/>
      </w:pPr>
      <w:r>
        <w:t>Minimum references are sourced from 20 international scientific journals and national journals.</w:t>
      </w:r>
    </w:p>
    <w:p w14:paraId="46DC5E02" w14:textId="77777777" w:rsidR="00157ADF"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color w:val="000099"/>
          <w:szCs w:val="24"/>
        </w:rPr>
      </w:pPr>
      <w:bookmarkStart w:id="6" w:name="_heading=h.3dy6vkm" w:colFirst="0" w:colLast="0"/>
      <w:bookmarkEnd w:id="6"/>
      <w:r>
        <w:rPr>
          <w:b/>
          <w:color w:val="000099"/>
          <w:szCs w:val="24"/>
        </w:rPr>
        <w:t>&amp;&amp;&amp;</w:t>
      </w:r>
    </w:p>
    <w:sectPr w:rsidR="00157AD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85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4D98D" w14:textId="77777777" w:rsidR="0097339B" w:rsidRDefault="0097339B">
      <w:pPr>
        <w:spacing w:after="0" w:line="240" w:lineRule="auto"/>
      </w:pPr>
      <w:r>
        <w:separator/>
      </w:r>
    </w:p>
  </w:endnote>
  <w:endnote w:type="continuationSeparator" w:id="0">
    <w:p w14:paraId="1138C359" w14:textId="77777777" w:rsidR="0097339B" w:rsidRDefault="0097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5F024" w14:textId="77777777" w:rsidR="00EA3ACE" w:rsidRDefault="00EA3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B5C46" w14:textId="77777777" w:rsidR="00157ADF" w:rsidRDefault="00000000">
    <w:pPr>
      <w:pBdr>
        <w:top w:val="single" w:sz="4" w:space="1" w:color="D9D9D9"/>
        <w:left w:val="nil"/>
        <w:bottom w:val="nil"/>
        <w:right w:val="nil"/>
        <w:between w:val="nil"/>
      </w:pBdr>
      <w:tabs>
        <w:tab w:val="center" w:pos="4513"/>
        <w:tab w:val="right" w:pos="9026"/>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61E93">
      <w:rPr>
        <w:noProof/>
        <w:color w:val="000000"/>
        <w:sz w:val="20"/>
        <w:szCs w:val="20"/>
      </w:rPr>
      <w:t>1</w:t>
    </w:r>
    <w:r>
      <w:rPr>
        <w:color w:val="000000"/>
        <w:sz w:val="20"/>
        <w:szCs w:val="20"/>
      </w:rPr>
      <w:fldChar w:fldCharType="end"/>
    </w:r>
    <w:r>
      <w:rPr>
        <w:color w:val="000000"/>
        <w:sz w:val="20"/>
        <w:szCs w:val="20"/>
      </w:rPr>
      <w:t xml:space="preserve"> | </w:t>
    </w:r>
    <w:r>
      <w:rPr>
        <w:color w:val="808080"/>
        <w:sz w:val="20"/>
        <w:szCs w:val="2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F27C6" w14:textId="77777777" w:rsidR="00EA3ACE" w:rsidRDefault="00EA3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EC146" w14:textId="77777777" w:rsidR="0097339B" w:rsidRDefault="0097339B">
      <w:pPr>
        <w:spacing w:after="0" w:line="240" w:lineRule="auto"/>
      </w:pPr>
      <w:r>
        <w:separator/>
      </w:r>
    </w:p>
  </w:footnote>
  <w:footnote w:type="continuationSeparator" w:id="0">
    <w:p w14:paraId="77469FCE" w14:textId="77777777" w:rsidR="0097339B" w:rsidRDefault="00973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B206A" w14:textId="77777777" w:rsidR="00EA3ACE" w:rsidRDefault="00EA3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C90B" w14:textId="3C651442" w:rsidR="00157ADF" w:rsidRPr="00EA3ACE" w:rsidRDefault="00EA3ACE" w:rsidP="00EA3ACE">
    <w:pPr>
      <w:pBdr>
        <w:top w:val="nil"/>
        <w:left w:val="nil"/>
        <w:bottom w:val="single" w:sz="6" w:space="1" w:color="000000"/>
        <w:right w:val="nil"/>
        <w:between w:val="nil"/>
      </w:pBdr>
      <w:tabs>
        <w:tab w:val="center" w:pos="4513"/>
        <w:tab w:val="right" w:pos="9026"/>
      </w:tabs>
      <w:spacing w:after="0" w:line="240" w:lineRule="auto"/>
      <w:rPr>
        <w:sz w:val="20"/>
        <w:szCs w:val="18"/>
      </w:rPr>
    </w:pPr>
    <w:hyperlink r:id="rId1" w:history="1">
      <w:r w:rsidRPr="00EA3ACE">
        <w:rPr>
          <w:rStyle w:val="Hyperlink"/>
          <w:sz w:val="20"/>
          <w:szCs w:val="18"/>
        </w:rPr>
        <w:t>https://review.e-siber.org/SIJSE</w:t>
      </w:r>
    </w:hyperlink>
    <w:r w:rsidR="00157ADF">
      <w:rPr>
        <w:color w:val="000000"/>
        <w:sz w:val="20"/>
        <w:szCs w:val="20"/>
      </w:rPr>
      <w:t xml:space="preserve">, </w:t>
    </w:r>
    <w:r w:rsidR="00157ADF">
      <w:rPr>
        <w:i/>
        <w:color w:val="000000"/>
        <w:sz w:val="20"/>
        <w:szCs w:val="20"/>
        <w:highlight w:val="yellow"/>
      </w:rPr>
      <w:t>(size 10)</w:t>
    </w:r>
    <w:r w:rsidR="00157ADF">
      <w:rPr>
        <w:b/>
        <w:i/>
        <w:color w:val="000000"/>
        <w:sz w:val="20"/>
        <w:szCs w:val="20"/>
      </w:rPr>
      <w:t xml:space="preserve">                                                  </w:t>
    </w:r>
    <w:r w:rsidR="00157ADF">
      <w:rPr>
        <w:b/>
        <w:i/>
        <w:color w:val="000000"/>
        <w:sz w:val="20"/>
        <w:szCs w:val="20"/>
      </w:rPr>
      <w:tab/>
    </w:r>
    <w:r w:rsidR="00157ADF">
      <w:rPr>
        <w:color w:val="000000"/>
        <w:sz w:val="20"/>
        <w:szCs w:val="20"/>
      </w:rPr>
      <w:t xml:space="preserve">Vol. </w:t>
    </w:r>
    <w:r>
      <w:rPr>
        <w:color w:val="000000"/>
        <w:sz w:val="20"/>
        <w:szCs w:val="20"/>
      </w:rPr>
      <w:t>1</w:t>
    </w:r>
    <w:r w:rsidR="00157ADF">
      <w:rPr>
        <w:color w:val="000000"/>
        <w:sz w:val="20"/>
        <w:szCs w:val="20"/>
      </w:rPr>
      <w:t xml:space="preserve">, No. </w:t>
    </w:r>
    <w:r>
      <w:rPr>
        <w:color w:val="000000"/>
        <w:sz w:val="20"/>
        <w:szCs w:val="20"/>
      </w:rPr>
      <w:t>1</w:t>
    </w:r>
    <w:r w:rsidR="00157ADF">
      <w:rPr>
        <w:color w:val="000000"/>
        <w:sz w:val="20"/>
        <w:szCs w:val="20"/>
      </w:rPr>
      <w:t>,</w:t>
    </w:r>
    <w:r>
      <w:rPr>
        <w:color w:val="000000"/>
        <w:sz w:val="20"/>
        <w:szCs w:val="20"/>
      </w:rPr>
      <w:t xml:space="preserve"> Juli</w:t>
    </w:r>
    <w:r w:rsidR="00157ADF">
      <w:rPr>
        <w:color w:val="000000"/>
        <w:sz w:val="20"/>
        <w:szCs w:val="20"/>
      </w:rPr>
      <w:t xml:space="preserve"> - </w:t>
    </w:r>
    <w:r>
      <w:rPr>
        <w:color w:val="000000"/>
        <w:sz w:val="20"/>
        <w:szCs w:val="20"/>
      </w:rPr>
      <w:t>September</w:t>
    </w:r>
    <w:r w:rsidR="00157ADF">
      <w:rPr>
        <w:color w:val="000000"/>
        <w:sz w:val="20"/>
        <w:szCs w:val="20"/>
      </w:rPr>
      <w:t xml:space="preserve"> 202</w:t>
    </w:r>
    <w:r>
      <w:rPr>
        <w:color w:val="000000"/>
        <w:sz w:val="20"/>
        <w:szCs w:val="20"/>
      </w:rPr>
      <w:t>3</w:t>
    </w:r>
    <w:r w:rsidR="00157ADF">
      <w:rPr>
        <w:color w:val="00000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4E30E" w14:textId="77777777" w:rsidR="00EA3ACE" w:rsidRDefault="00EA3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A1E93"/>
    <w:multiLevelType w:val="multilevel"/>
    <w:tmpl w:val="46C8EC20"/>
    <w:lvl w:ilvl="0">
      <w:start w:val="1"/>
      <w:numFmt w:val="decimal"/>
      <w:pStyle w:val="Heading1"/>
      <w:lvlText w:val="%1."/>
      <w:lvlJc w:val="left"/>
      <w:pPr>
        <w:ind w:left="720" w:hanging="360"/>
      </w:pPr>
      <w:rPr>
        <w:b w:val="0"/>
      </w:r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2425471">
    <w:abstractNumId w:val="0"/>
  </w:num>
  <w:num w:numId="2" w16cid:durableId="534343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ADF"/>
    <w:rsid w:val="00157ADF"/>
    <w:rsid w:val="00161E93"/>
    <w:rsid w:val="004C1B41"/>
    <w:rsid w:val="007A7721"/>
    <w:rsid w:val="007F2869"/>
    <w:rsid w:val="007F5E98"/>
    <w:rsid w:val="0097339B"/>
    <w:rsid w:val="00AA4155"/>
    <w:rsid w:val="00B2002D"/>
    <w:rsid w:val="00E40CC2"/>
    <w:rsid w:val="00EA3A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A536"/>
  <w15:docId w15:val="{D5DC9F6C-9411-4D05-A91E-D6997E42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d-ID"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B3D"/>
    <w:rPr>
      <w:szCs w:val="22"/>
    </w:rPr>
  </w:style>
  <w:style w:type="paragraph" w:styleId="Heading1">
    <w:name w:val="heading 1"/>
    <w:basedOn w:val="Normal"/>
    <w:next w:val="Normal"/>
    <w:link w:val="Heading1Char"/>
    <w:uiPriority w:val="9"/>
    <w:qFormat/>
    <w:rsid w:val="00C04B3D"/>
    <w:pPr>
      <w:keepNext/>
      <w:keepLines/>
      <w:numPr>
        <w:numId w:val="1"/>
      </w:numPr>
      <w:spacing w:before="240" w:after="240" w:line="276" w:lineRule="auto"/>
      <w:jc w:val="left"/>
      <w:outlineLvl w:val="0"/>
    </w:pPr>
    <w:rPr>
      <w:b/>
      <w:bCs/>
      <w:sz w:val="21"/>
      <w:szCs w:val="32"/>
    </w:rPr>
  </w:style>
  <w:style w:type="paragraph" w:styleId="Heading2">
    <w:name w:val="heading 2"/>
    <w:basedOn w:val="Heading1"/>
    <w:next w:val="Normal"/>
    <w:link w:val="Heading2Char"/>
    <w:uiPriority w:val="9"/>
    <w:unhideWhenUsed/>
    <w:qFormat/>
    <w:rsid w:val="00C04B3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semiHidden/>
    <w:unhideWhenUsed/>
    <w:qFormat/>
    <w:rsid w:val="00C04B3D"/>
    <w:pPr>
      <w:numPr>
        <w:ilvl w:val="2"/>
      </w:numPr>
      <w:ind w:left="720" w:hanging="720"/>
      <w:outlineLvl w:val="2"/>
    </w:pPr>
    <w:rPr>
      <w:b w:val="0"/>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0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3D"/>
  </w:style>
  <w:style w:type="paragraph" w:styleId="Footer">
    <w:name w:val="footer"/>
    <w:basedOn w:val="Normal"/>
    <w:link w:val="FooterChar"/>
    <w:uiPriority w:val="99"/>
    <w:unhideWhenUsed/>
    <w:rsid w:val="00C04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3D"/>
  </w:style>
  <w:style w:type="character" w:styleId="Hyperlink">
    <w:name w:val="Hyperlink"/>
    <w:uiPriority w:val="99"/>
    <w:unhideWhenUsed/>
    <w:rsid w:val="00C04B3D"/>
    <w:rPr>
      <w:color w:val="0563C1"/>
      <w:u w:val="single"/>
    </w:rPr>
  </w:style>
  <w:style w:type="character" w:customStyle="1" w:styleId="Heading1Char">
    <w:name w:val="Heading 1 Char"/>
    <w:link w:val="Heading1"/>
    <w:uiPriority w:val="9"/>
    <w:rsid w:val="00C04B3D"/>
    <w:rPr>
      <w:rFonts w:ascii="Times New Roman" w:eastAsia="Times New Roman" w:hAnsi="Times New Roman" w:cs="Times New Roman"/>
      <w:b/>
      <w:bCs/>
      <w:sz w:val="21"/>
      <w:szCs w:val="32"/>
    </w:rPr>
  </w:style>
  <w:style w:type="character" w:customStyle="1" w:styleId="Heading2Char">
    <w:name w:val="Heading 2 Char"/>
    <w:link w:val="Heading2"/>
    <w:uiPriority w:val="9"/>
    <w:rsid w:val="00C04B3D"/>
    <w:rPr>
      <w:rFonts w:ascii="Times New Roman" w:eastAsia="Times New Roman" w:hAnsi="Times New Roman" w:cs="Times New Roman"/>
      <w:b/>
      <w:i/>
      <w:iCs/>
      <w:sz w:val="20"/>
      <w:szCs w:val="26"/>
    </w:rPr>
  </w:style>
  <w:style w:type="character" w:customStyle="1" w:styleId="Heading3Char">
    <w:name w:val="Heading 3 Char"/>
    <w:link w:val="Heading3"/>
    <w:uiPriority w:val="9"/>
    <w:rsid w:val="00C04B3D"/>
    <w:rPr>
      <w:rFonts w:ascii="Times New Roman" w:eastAsia="Times New Roman" w:hAnsi="Times New Roman" w:cs="Times New Roman"/>
      <w:i/>
      <w:iCs/>
      <w:sz w:val="20"/>
      <w:szCs w:val="26"/>
    </w:rPr>
  </w:style>
  <w:style w:type="paragraph" w:styleId="ListParagraph">
    <w:name w:val="List Paragraph"/>
    <w:aliases w:val="Body of text"/>
    <w:basedOn w:val="Normal"/>
    <w:link w:val="ListParagraphChar"/>
    <w:uiPriority w:val="34"/>
    <w:qFormat/>
    <w:rsid w:val="00C04B3D"/>
    <w:pPr>
      <w:ind w:left="720"/>
      <w:contextualSpacing/>
    </w:pPr>
  </w:style>
  <w:style w:type="paragraph" w:styleId="HTMLPreformatted">
    <w:name w:val="HTML Preformatted"/>
    <w:basedOn w:val="Normal"/>
    <w:link w:val="HTMLPreformattedChar"/>
    <w:uiPriority w:val="99"/>
    <w:unhideWhenUsed/>
    <w:rsid w:val="00C0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eastAsia="id-ID"/>
    </w:rPr>
  </w:style>
  <w:style w:type="character" w:customStyle="1" w:styleId="HTMLPreformattedChar">
    <w:name w:val="HTML Preformatted Char"/>
    <w:link w:val="HTMLPreformatted"/>
    <w:uiPriority w:val="99"/>
    <w:rsid w:val="00C04B3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F4C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4C97"/>
    <w:rPr>
      <w:rFonts w:ascii="Tahoma" w:eastAsia="Calibri" w:hAnsi="Tahoma" w:cs="Tahoma"/>
      <w:sz w:val="16"/>
      <w:szCs w:val="16"/>
    </w:rPr>
  </w:style>
  <w:style w:type="character" w:customStyle="1" w:styleId="ListParagraphChar">
    <w:name w:val="List Paragraph Char"/>
    <w:aliases w:val="Body of text Char"/>
    <w:link w:val="ListParagraph"/>
    <w:uiPriority w:val="34"/>
    <w:locked/>
    <w:rsid w:val="00736255"/>
    <w:rPr>
      <w:rFonts w:ascii="Times New Roman" w:eastAsia="Calibri" w:hAnsi="Times New Roman" w:cs="Times New Roman"/>
      <w:sz w:val="24"/>
    </w:rPr>
  </w:style>
  <w:style w:type="character" w:customStyle="1" w:styleId="UnresolvedMention1">
    <w:name w:val="Unresolved Mention1"/>
    <w:uiPriority w:val="99"/>
    <w:semiHidden/>
    <w:unhideWhenUsed/>
    <w:rsid w:val="00E662A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EA3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reativecommons.org/licenses/by/4.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38035/sijse"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review.e-siber.org/SIJ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lftJ9edqpmPlhSE5LW4cjh/2Jw==">CgMxLjAyCGguZ2pkZ3hzMgloLjMwajB6bGwyCWguMWZvYjl0ZTIJaC4zem55c2g3MgloLjJldDkycDAyCGgudHlqY3d0MgloLjNkeTZ2a204AHIhMU5ZYXhoOVhtUmJzVDB4NWtFYU5tYWJ4eVBMNXhLck53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Reski Nofrialdi</cp:lastModifiedBy>
  <cp:revision>6</cp:revision>
  <dcterms:created xsi:type="dcterms:W3CDTF">2024-10-27T09:57:00Z</dcterms:created>
  <dcterms:modified xsi:type="dcterms:W3CDTF">2024-10-28T04:23:00Z</dcterms:modified>
</cp:coreProperties>
</file>